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D201D9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A523E8">
        <w:rPr>
          <w:b/>
          <w:sz w:val="28"/>
          <w:szCs w:val="28"/>
        </w:rPr>
        <w:t>19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7430AB">
        <w:rPr>
          <w:b/>
          <w:sz w:val="28"/>
          <w:szCs w:val="28"/>
        </w:rPr>
        <w:t>КУРУМЧИНСКИЙ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r w:rsidRPr="009674B6">
        <w:rPr>
          <w:b/>
          <w:sz w:val="28"/>
          <w:szCs w:val="28"/>
        </w:rPr>
        <w:t xml:space="preserve"> И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A523E8">
        <w:rPr>
          <w:b/>
        </w:rPr>
        <w:t>26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Pr="0028291C">
        <w:rPr>
          <w:sz w:val="28"/>
        </w:rPr>
        <w:t xml:space="preserve"> </w:t>
      </w:r>
      <w:r w:rsidRPr="00824F8B">
        <w:rPr>
          <w:sz w:val="28"/>
        </w:rPr>
        <w:t xml:space="preserve">составлено аудитором </w:t>
      </w:r>
      <w:r>
        <w:rPr>
          <w:sz w:val="28"/>
        </w:rPr>
        <w:t>К</w:t>
      </w:r>
      <w:r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7430AB">
        <w:rPr>
          <w:sz w:val="28"/>
        </w:rPr>
        <w:t>Борхоновым А.М.</w:t>
      </w:r>
      <w:r w:rsidRPr="00824F8B">
        <w:rPr>
          <w:sz w:val="28"/>
        </w:rPr>
        <w:t xml:space="preserve"> 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r w:rsidR="006E7A9F">
        <w:rPr>
          <w:sz w:val="28"/>
        </w:rPr>
        <w:t>Курумчинс</w:t>
      </w:r>
      <w:r w:rsidR="007430AB">
        <w:rPr>
          <w:sz w:val="28"/>
        </w:rPr>
        <w:t>кий</w:t>
      </w:r>
      <w:r w:rsidR="007F035E">
        <w:rPr>
          <w:sz w:val="28"/>
        </w:rPr>
        <w:t xml:space="preserve">» </w:t>
      </w:r>
      <w:r w:rsidR="007F035E">
        <w:rPr>
          <w:sz w:val="28"/>
          <w:szCs w:val="28"/>
        </w:rPr>
        <w:t xml:space="preserve"> </w:t>
      </w:r>
      <w:r w:rsidR="007F035E">
        <w:rPr>
          <w:sz w:val="28"/>
        </w:rPr>
        <w:t>«О бюджете на 201</w:t>
      </w:r>
      <w:r w:rsidR="00B7481C">
        <w:rPr>
          <w:sz w:val="28"/>
        </w:rPr>
        <w:t>5</w:t>
      </w:r>
      <w:r w:rsidR="007F035E">
        <w:rPr>
          <w:sz w:val="28"/>
        </w:rPr>
        <w:t xml:space="preserve"> год и плановый период 201</w:t>
      </w:r>
      <w:r w:rsidR="00712737">
        <w:rPr>
          <w:sz w:val="28"/>
        </w:rPr>
        <w:t>6</w:t>
      </w:r>
      <w:r w:rsidR="007F035E">
        <w:rPr>
          <w:sz w:val="28"/>
        </w:rPr>
        <w:t xml:space="preserve"> и 201</w:t>
      </w:r>
      <w:r w:rsidR="00712737">
        <w:rPr>
          <w:sz w:val="28"/>
        </w:rPr>
        <w:t>7</w:t>
      </w:r>
      <w:r w:rsidR="007F035E">
        <w:rPr>
          <w:sz w:val="28"/>
        </w:rPr>
        <w:t xml:space="preserve"> годов» </w:t>
      </w:r>
      <w:r w:rsidR="007F035E">
        <w:rPr>
          <w:sz w:val="28"/>
          <w:szCs w:val="28"/>
        </w:rPr>
        <w:t>в соответствии со статьей</w:t>
      </w:r>
      <w:r w:rsidR="009100E0">
        <w:rPr>
          <w:sz w:val="28"/>
          <w:szCs w:val="28"/>
        </w:rPr>
        <w:t xml:space="preserve"> 2</w:t>
      </w:r>
      <w:r w:rsidR="0081051B">
        <w:rPr>
          <w:sz w:val="28"/>
          <w:szCs w:val="28"/>
        </w:rPr>
        <w:t>4</w:t>
      </w:r>
      <w:r w:rsidR="007F035E" w:rsidRPr="007F035E">
        <w:rPr>
          <w:color w:val="FF0000"/>
          <w:sz w:val="28"/>
          <w:szCs w:val="28"/>
        </w:rPr>
        <w:t xml:space="preserve"> </w:t>
      </w:r>
      <w:r w:rsidR="007F035E">
        <w:rPr>
          <w:sz w:val="28"/>
          <w:szCs w:val="28"/>
        </w:rPr>
        <w:t xml:space="preserve">Положения о бюджетном процессе в </w:t>
      </w:r>
      <w:r w:rsidR="006F2946">
        <w:rPr>
          <w:sz w:val="28"/>
          <w:szCs w:val="28"/>
        </w:rPr>
        <w:t>МО «</w:t>
      </w:r>
      <w:r w:rsidR="007430AB">
        <w:rPr>
          <w:sz w:val="28"/>
          <w:szCs w:val="28"/>
        </w:rPr>
        <w:t>Курумчинский</w:t>
      </w:r>
      <w:r w:rsidR="006F2946">
        <w:rPr>
          <w:sz w:val="28"/>
          <w:szCs w:val="28"/>
        </w:rPr>
        <w:t>»</w:t>
      </w:r>
      <w:r w:rsidR="007F035E">
        <w:rPr>
          <w:sz w:val="28"/>
          <w:szCs w:val="28"/>
        </w:rPr>
        <w:t xml:space="preserve">, утвержденного </w:t>
      </w:r>
      <w:r w:rsidR="00F82B52">
        <w:rPr>
          <w:sz w:val="28"/>
          <w:szCs w:val="28"/>
        </w:rPr>
        <w:t>решением Думы МО «</w:t>
      </w:r>
      <w:r w:rsidR="007430AB">
        <w:rPr>
          <w:sz w:val="28"/>
          <w:szCs w:val="28"/>
        </w:rPr>
        <w:t>Курумчинский</w:t>
      </w:r>
      <w:r w:rsidR="00F82B52">
        <w:rPr>
          <w:sz w:val="28"/>
          <w:szCs w:val="28"/>
        </w:rPr>
        <w:t xml:space="preserve">» </w:t>
      </w:r>
      <w:r w:rsidR="007F035E">
        <w:rPr>
          <w:sz w:val="28"/>
          <w:szCs w:val="28"/>
        </w:rPr>
        <w:t xml:space="preserve"> от </w:t>
      </w:r>
      <w:r w:rsidR="0081051B">
        <w:rPr>
          <w:sz w:val="28"/>
          <w:szCs w:val="28"/>
        </w:rPr>
        <w:t xml:space="preserve"> </w:t>
      </w:r>
      <w:r w:rsidR="009100E0">
        <w:rPr>
          <w:sz w:val="28"/>
          <w:szCs w:val="28"/>
        </w:rPr>
        <w:t>2</w:t>
      </w:r>
      <w:r w:rsidR="0081051B">
        <w:rPr>
          <w:sz w:val="28"/>
          <w:szCs w:val="28"/>
        </w:rPr>
        <w:t>5</w:t>
      </w:r>
      <w:r w:rsidR="009100E0">
        <w:rPr>
          <w:sz w:val="28"/>
          <w:szCs w:val="28"/>
        </w:rPr>
        <w:t>.1</w:t>
      </w:r>
      <w:r w:rsidR="0081051B">
        <w:rPr>
          <w:sz w:val="28"/>
          <w:szCs w:val="28"/>
        </w:rPr>
        <w:t>1</w:t>
      </w:r>
      <w:r w:rsidR="009100E0">
        <w:rPr>
          <w:sz w:val="28"/>
          <w:szCs w:val="28"/>
        </w:rPr>
        <w:t>.20</w:t>
      </w:r>
      <w:r w:rsidR="00F4213C">
        <w:rPr>
          <w:sz w:val="28"/>
          <w:szCs w:val="28"/>
        </w:rPr>
        <w:t>1</w:t>
      </w:r>
      <w:r w:rsidR="0081051B">
        <w:rPr>
          <w:sz w:val="28"/>
          <w:szCs w:val="28"/>
        </w:rPr>
        <w:t>3</w:t>
      </w:r>
      <w:r w:rsidR="00782ADD">
        <w:rPr>
          <w:sz w:val="28"/>
          <w:szCs w:val="28"/>
        </w:rPr>
        <w:t>г.</w:t>
      </w:r>
      <w:r w:rsidR="007F035E" w:rsidRPr="007F035E">
        <w:rPr>
          <w:color w:val="FF0000"/>
          <w:sz w:val="28"/>
          <w:szCs w:val="28"/>
        </w:rPr>
        <w:t xml:space="preserve"> </w:t>
      </w:r>
      <w:r w:rsidR="007F035E" w:rsidRPr="00D43E4A">
        <w:rPr>
          <w:sz w:val="28"/>
          <w:szCs w:val="28"/>
        </w:rPr>
        <w:t>№</w:t>
      </w:r>
      <w:r w:rsidR="0081051B">
        <w:rPr>
          <w:sz w:val="28"/>
          <w:szCs w:val="28"/>
        </w:rPr>
        <w:t>65/1</w:t>
      </w:r>
      <w:r w:rsidR="009100E0">
        <w:rPr>
          <w:sz w:val="28"/>
          <w:szCs w:val="28"/>
        </w:rPr>
        <w:t>.</w:t>
      </w:r>
    </w:p>
    <w:p w:rsidR="009100E0" w:rsidRPr="00870242" w:rsidRDefault="009100E0" w:rsidP="00AE2E1C">
      <w:pPr>
        <w:ind w:firstLine="567"/>
        <w:jc w:val="both"/>
        <w:rPr>
          <w:sz w:val="28"/>
        </w:rPr>
      </w:pP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821173" w:rsidRDefault="00821173" w:rsidP="00821173">
      <w:pPr>
        <w:ind w:left="927"/>
        <w:rPr>
          <w:b/>
          <w:sz w:val="28"/>
        </w:rPr>
      </w:pPr>
    </w:p>
    <w:p w:rsidR="00274A15" w:rsidRPr="00926B8F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26B8F">
        <w:rPr>
          <w:sz w:val="28"/>
        </w:rPr>
        <w:t>Заключение на проект</w:t>
      </w:r>
      <w:r w:rsidR="00667B9B" w:rsidRPr="00926B8F">
        <w:rPr>
          <w:sz w:val="28"/>
        </w:rPr>
        <w:t xml:space="preserve"> Р</w:t>
      </w:r>
      <w:r w:rsidR="00636A51" w:rsidRPr="00926B8F">
        <w:rPr>
          <w:sz w:val="28"/>
        </w:rPr>
        <w:t>ешения</w:t>
      </w:r>
      <w:r w:rsidR="00776E82" w:rsidRPr="00926B8F">
        <w:rPr>
          <w:sz w:val="28"/>
        </w:rPr>
        <w:t xml:space="preserve"> Думы МО «</w:t>
      </w:r>
      <w:r w:rsidR="009100E0" w:rsidRPr="00926B8F">
        <w:rPr>
          <w:sz w:val="28"/>
        </w:rPr>
        <w:t>Курумчинский</w:t>
      </w:r>
      <w:r w:rsidR="00776E82" w:rsidRPr="00926B8F">
        <w:rPr>
          <w:sz w:val="28"/>
        </w:rPr>
        <w:t xml:space="preserve">» </w:t>
      </w:r>
      <w:r w:rsidR="00B92960" w:rsidRPr="00926B8F">
        <w:rPr>
          <w:sz w:val="28"/>
        </w:rPr>
        <w:t>«О бюджете на 20</w:t>
      </w:r>
      <w:r w:rsidR="00497347" w:rsidRPr="00926B8F">
        <w:rPr>
          <w:sz w:val="28"/>
        </w:rPr>
        <w:t>1</w:t>
      </w:r>
      <w:r w:rsidR="00B7481C" w:rsidRPr="00926B8F">
        <w:rPr>
          <w:sz w:val="28"/>
        </w:rPr>
        <w:t>5</w:t>
      </w:r>
      <w:r w:rsidRPr="00926B8F">
        <w:rPr>
          <w:sz w:val="28"/>
        </w:rPr>
        <w:t xml:space="preserve"> год</w:t>
      </w:r>
      <w:r w:rsidR="009A53A6" w:rsidRPr="00926B8F">
        <w:rPr>
          <w:sz w:val="28"/>
        </w:rPr>
        <w:t xml:space="preserve"> и плановый период 201</w:t>
      </w:r>
      <w:r w:rsidR="00B7481C" w:rsidRPr="00926B8F">
        <w:rPr>
          <w:sz w:val="28"/>
        </w:rPr>
        <w:t>6</w:t>
      </w:r>
      <w:r w:rsidR="009A53A6" w:rsidRPr="00926B8F">
        <w:rPr>
          <w:sz w:val="28"/>
        </w:rPr>
        <w:t xml:space="preserve"> и 201</w:t>
      </w:r>
      <w:r w:rsidR="00B7481C" w:rsidRPr="00926B8F">
        <w:rPr>
          <w:sz w:val="28"/>
        </w:rPr>
        <w:t>7</w:t>
      </w:r>
      <w:r w:rsidR="00014727" w:rsidRPr="00926B8F">
        <w:rPr>
          <w:sz w:val="28"/>
        </w:rPr>
        <w:t xml:space="preserve"> годов</w:t>
      </w:r>
      <w:r w:rsidRPr="00926B8F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 w:rsidRPr="00926B8F">
        <w:rPr>
          <w:sz w:val="28"/>
        </w:rPr>
        <w:t xml:space="preserve"> (далее – БК РФ)</w:t>
      </w:r>
      <w:r w:rsidRPr="00926B8F">
        <w:rPr>
          <w:sz w:val="28"/>
        </w:rPr>
        <w:t xml:space="preserve">, </w:t>
      </w:r>
      <w:r w:rsidR="00D70AAA" w:rsidRPr="00926B8F">
        <w:rPr>
          <w:sz w:val="28"/>
        </w:rPr>
        <w:t>Положением о бюджетном процессе в муниципальном образовании «</w:t>
      </w:r>
      <w:r w:rsidR="00F02986" w:rsidRPr="00926B8F">
        <w:rPr>
          <w:sz w:val="28"/>
        </w:rPr>
        <w:t>Курумчинский</w:t>
      </w:r>
      <w:r w:rsidR="00D70AAA" w:rsidRPr="00926B8F">
        <w:rPr>
          <w:sz w:val="28"/>
        </w:rPr>
        <w:t>», утвержденн</w:t>
      </w:r>
      <w:r w:rsidR="00875B7A" w:rsidRPr="00926B8F">
        <w:rPr>
          <w:sz w:val="28"/>
        </w:rPr>
        <w:t>ого</w:t>
      </w:r>
      <w:r w:rsidR="00D70AAA" w:rsidRPr="00926B8F">
        <w:rPr>
          <w:sz w:val="28"/>
        </w:rPr>
        <w:t xml:space="preserve"> </w:t>
      </w:r>
      <w:r w:rsidR="00875B7A" w:rsidRPr="00926B8F">
        <w:rPr>
          <w:sz w:val="28"/>
        </w:rPr>
        <w:t>решением Думы МО «</w:t>
      </w:r>
      <w:r w:rsidR="00F02986" w:rsidRPr="00926B8F">
        <w:rPr>
          <w:sz w:val="28"/>
        </w:rPr>
        <w:t>Курумчинский</w:t>
      </w:r>
      <w:r w:rsidR="00875B7A" w:rsidRPr="00926B8F">
        <w:rPr>
          <w:sz w:val="28"/>
        </w:rPr>
        <w:t>»</w:t>
      </w:r>
      <w:r w:rsidR="00AE2E1C" w:rsidRPr="00F02986">
        <w:rPr>
          <w:color w:val="00B050"/>
          <w:sz w:val="28"/>
        </w:rPr>
        <w:t xml:space="preserve"> </w:t>
      </w:r>
      <w:r w:rsidR="00063155">
        <w:rPr>
          <w:sz w:val="28"/>
          <w:szCs w:val="28"/>
        </w:rPr>
        <w:t>от 25.11.2013г.</w:t>
      </w:r>
      <w:r w:rsidR="00063155" w:rsidRPr="007F035E">
        <w:rPr>
          <w:color w:val="FF0000"/>
          <w:sz w:val="28"/>
          <w:szCs w:val="28"/>
        </w:rPr>
        <w:t xml:space="preserve"> </w:t>
      </w:r>
      <w:r w:rsidR="00063155" w:rsidRPr="00D43E4A">
        <w:rPr>
          <w:sz w:val="28"/>
          <w:szCs w:val="28"/>
        </w:rPr>
        <w:t>№</w:t>
      </w:r>
      <w:r w:rsidR="00063155">
        <w:rPr>
          <w:sz w:val="28"/>
          <w:szCs w:val="28"/>
        </w:rPr>
        <w:t>65/</w:t>
      </w:r>
      <w:r w:rsidR="00063155" w:rsidRPr="00926B8F">
        <w:rPr>
          <w:sz w:val="28"/>
          <w:szCs w:val="28"/>
        </w:rPr>
        <w:t>1</w:t>
      </w:r>
      <w:r w:rsidR="005A670D" w:rsidRPr="00926B8F">
        <w:rPr>
          <w:sz w:val="28"/>
        </w:rPr>
        <w:t>,</w:t>
      </w:r>
      <w:r w:rsidR="00875B7A" w:rsidRPr="00926B8F">
        <w:rPr>
          <w:sz w:val="28"/>
        </w:rPr>
        <w:t xml:space="preserve"> Соглашением о передаче полномочий по осуществлению внешнего муниципального</w:t>
      </w:r>
      <w:r w:rsidR="00875B7A">
        <w:rPr>
          <w:sz w:val="28"/>
        </w:rPr>
        <w:t xml:space="preserve">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F02986">
        <w:rPr>
          <w:sz w:val="28"/>
        </w:rPr>
        <w:t xml:space="preserve">  от 17</w:t>
      </w:r>
      <w:r w:rsidR="009F327B" w:rsidRPr="000B4062">
        <w:rPr>
          <w:sz w:val="28"/>
        </w:rPr>
        <w:t>.</w:t>
      </w:r>
      <w:r w:rsidR="00F02986">
        <w:rPr>
          <w:sz w:val="28"/>
        </w:rPr>
        <w:t>12</w:t>
      </w:r>
      <w:r w:rsidR="009F327B" w:rsidRPr="000B4062">
        <w:rPr>
          <w:sz w:val="28"/>
        </w:rPr>
        <w:t>.201</w:t>
      </w:r>
      <w:r w:rsidR="000B4062" w:rsidRPr="000B4062">
        <w:rPr>
          <w:sz w:val="28"/>
        </w:rPr>
        <w:t>3</w:t>
      </w:r>
      <w:r w:rsidR="009F327B" w:rsidRPr="000B4062">
        <w:rPr>
          <w:sz w:val="28"/>
        </w:rPr>
        <w:t>г.  №</w:t>
      </w:r>
      <w:r w:rsidR="00F02986">
        <w:rPr>
          <w:sz w:val="28"/>
        </w:rPr>
        <w:t>18</w:t>
      </w:r>
      <w:r w:rsidR="00875B7A" w:rsidRPr="00926B8F">
        <w:rPr>
          <w:sz w:val="28"/>
        </w:rPr>
        <w:t xml:space="preserve">,  </w:t>
      </w:r>
      <w:r w:rsidR="005A670D" w:rsidRPr="00926B8F">
        <w:rPr>
          <w:sz w:val="28"/>
        </w:rPr>
        <w:t xml:space="preserve"> </w:t>
      </w:r>
      <w:r w:rsidR="00F02986" w:rsidRPr="00926B8F">
        <w:rPr>
          <w:sz w:val="28"/>
        </w:rPr>
        <w:t>Положением о Контрольно-счетной палате муниципального образования «Баяндаевский район» утвержденного решением Думы муниципального образования «Баяндаевский район» от 04.10.2011г. №21/5 «</w:t>
      </w:r>
      <w:r w:rsidR="00F02986" w:rsidRPr="00926B8F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926B8F">
        <w:rPr>
          <w:sz w:val="28"/>
        </w:rPr>
        <w:t xml:space="preserve">муниципального образования «Баяндаевский район» </w:t>
      </w:r>
      <w:r w:rsidRPr="00926B8F">
        <w:rPr>
          <w:sz w:val="28"/>
        </w:rPr>
        <w:t xml:space="preserve">и иными актами действующего федерального и </w:t>
      </w:r>
      <w:r w:rsidR="005A670D" w:rsidRPr="00926B8F">
        <w:rPr>
          <w:sz w:val="28"/>
        </w:rPr>
        <w:t>областного</w:t>
      </w:r>
      <w:r w:rsidRPr="00926B8F">
        <w:rPr>
          <w:sz w:val="28"/>
        </w:rPr>
        <w:t xml:space="preserve"> законодательства, с учетом норм и положений </w:t>
      </w:r>
      <w:r w:rsidR="00014727" w:rsidRPr="00926B8F">
        <w:rPr>
          <w:sz w:val="28"/>
          <w:szCs w:val="28"/>
        </w:rPr>
        <w:t xml:space="preserve">проекта федерального </w:t>
      </w:r>
      <w:r w:rsidR="00014727" w:rsidRPr="00926B8F">
        <w:rPr>
          <w:bCs/>
          <w:sz w:val="28"/>
          <w:szCs w:val="28"/>
        </w:rPr>
        <w:t>закона</w:t>
      </w:r>
      <w:r w:rsidR="00014727" w:rsidRPr="00926B8F">
        <w:rPr>
          <w:sz w:val="28"/>
          <w:szCs w:val="28"/>
        </w:rPr>
        <w:t xml:space="preserve"> «</w:t>
      </w:r>
      <w:r w:rsidR="00014727" w:rsidRPr="00926B8F">
        <w:rPr>
          <w:bCs/>
          <w:sz w:val="28"/>
          <w:szCs w:val="28"/>
        </w:rPr>
        <w:t>О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федеральном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бюджете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на</w:t>
      </w:r>
      <w:r w:rsidR="00014727" w:rsidRPr="00926B8F">
        <w:rPr>
          <w:sz w:val="28"/>
          <w:szCs w:val="28"/>
        </w:rPr>
        <w:t xml:space="preserve"> </w:t>
      </w:r>
      <w:r w:rsidR="000E74E3" w:rsidRPr="00926B8F">
        <w:rPr>
          <w:bCs/>
          <w:sz w:val="28"/>
          <w:szCs w:val="28"/>
        </w:rPr>
        <w:t>201</w:t>
      </w:r>
      <w:r w:rsidR="00D84988" w:rsidRPr="00926B8F">
        <w:rPr>
          <w:bCs/>
          <w:sz w:val="28"/>
          <w:szCs w:val="28"/>
        </w:rPr>
        <w:t>5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год</w:t>
      </w:r>
      <w:r w:rsidR="000E74E3" w:rsidRPr="00926B8F">
        <w:rPr>
          <w:sz w:val="28"/>
          <w:szCs w:val="28"/>
        </w:rPr>
        <w:t xml:space="preserve"> и плановый период 201</w:t>
      </w:r>
      <w:r w:rsidR="00D84988" w:rsidRPr="00926B8F">
        <w:rPr>
          <w:sz w:val="28"/>
          <w:szCs w:val="28"/>
        </w:rPr>
        <w:t>6</w:t>
      </w:r>
      <w:r w:rsidR="000E74E3" w:rsidRPr="00926B8F">
        <w:rPr>
          <w:sz w:val="28"/>
          <w:szCs w:val="28"/>
        </w:rPr>
        <w:t xml:space="preserve"> и 201</w:t>
      </w:r>
      <w:r w:rsidR="00D84988" w:rsidRPr="00926B8F">
        <w:rPr>
          <w:sz w:val="28"/>
          <w:szCs w:val="28"/>
        </w:rPr>
        <w:t>7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годов</w:t>
      </w:r>
      <w:r w:rsidR="00014727" w:rsidRPr="00926B8F">
        <w:rPr>
          <w:sz w:val="28"/>
          <w:szCs w:val="28"/>
        </w:rPr>
        <w:t>»</w:t>
      </w:r>
      <w:r w:rsidR="00C541E8" w:rsidRPr="00926B8F">
        <w:rPr>
          <w:sz w:val="28"/>
        </w:rPr>
        <w:t xml:space="preserve"> и </w:t>
      </w:r>
      <w:r w:rsidR="00014727" w:rsidRPr="00926B8F">
        <w:rPr>
          <w:sz w:val="28"/>
        </w:rPr>
        <w:t xml:space="preserve">проекта </w:t>
      </w:r>
      <w:r w:rsidR="00014727" w:rsidRPr="00926B8F">
        <w:rPr>
          <w:bCs/>
          <w:sz w:val="28"/>
          <w:szCs w:val="28"/>
        </w:rPr>
        <w:t>закона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Иркутской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области</w:t>
      </w:r>
      <w:r w:rsidR="00014727" w:rsidRPr="00926B8F">
        <w:rPr>
          <w:sz w:val="28"/>
          <w:szCs w:val="28"/>
        </w:rPr>
        <w:t xml:space="preserve"> «</w:t>
      </w:r>
      <w:r w:rsidR="00014727" w:rsidRPr="00926B8F">
        <w:rPr>
          <w:bCs/>
          <w:sz w:val="28"/>
          <w:szCs w:val="28"/>
        </w:rPr>
        <w:t>Об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областном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бюджете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на</w:t>
      </w:r>
      <w:r w:rsidR="00014727" w:rsidRPr="00926B8F">
        <w:rPr>
          <w:sz w:val="28"/>
          <w:szCs w:val="28"/>
        </w:rPr>
        <w:t xml:space="preserve"> </w:t>
      </w:r>
      <w:r w:rsidR="000E74E3" w:rsidRPr="00926B8F">
        <w:rPr>
          <w:bCs/>
          <w:sz w:val="28"/>
          <w:szCs w:val="28"/>
        </w:rPr>
        <w:t>201</w:t>
      </w:r>
      <w:r w:rsidR="00D84988" w:rsidRPr="00926B8F">
        <w:rPr>
          <w:bCs/>
          <w:sz w:val="28"/>
          <w:szCs w:val="28"/>
        </w:rPr>
        <w:t>5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год</w:t>
      </w:r>
      <w:r w:rsidR="000E74E3" w:rsidRPr="00926B8F">
        <w:rPr>
          <w:sz w:val="28"/>
          <w:szCs w:val="28"/>
        </w:rPr>
        <w:t xml:space="preserve"> и плановый период 201</w:t>
      </w:r>
      <w:r w:rsidR="00D84988" w:rsidRPr="00926B8F">
        <w:rPr>
          <w:sz w:val="28"/>
          <w:szCs w:val="28"/>
        </w:rPr>
        <w:t>6</w:t>
      </w:r>
      <w:r w:rsidR="000E74E3" w:rsidRPr="00926B8F">
        <w:rPr>
          <w:sz w:val="28"/>
          <w:szCs w:val="28"/>
        </w:rPr>
        <w:t xml:space="preserve"> и 201</w:t>
      </w:r>
      <w:r w:rsidR="00D84988" w:rsidRPr="00926B8F">
        <w:rPr>
          <w:sz w:val="28"/>
          <w:szCs w:val="28"/>
        </w:rPr>
        <w:t>7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годов</w:t>
      </w:r>
      <w:r w:rsidR="00014727" w:rsidRPr="00926B8F">
        <w:rPr>
          <w:sz w:val="28"/>
          <w:szCs w:val="28"/>
        </w:rPr>
        <w:t>».</w:t>
      </w:r>
      <w:r w:rsidR="00D70AAA" w:rsidRPr="00926B8F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lastRenderedPageBreak/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920E9E">
        <w:rPr>
          <w:b/>
          <w:sz w:val="28"/>
        </w:rPr>
        <w:t>Курумчинский</w:t>
      </w:r>
      <w:r w:rsidR="00875B7A">
        <w:rPr>
          <w:b/>
          <w:sz w:val="28"/>
        </w:rPr>
        <w:t>»</w:t>
      </w:r>
    </w:p>
    <w:p w:rsidR="000B078F" w:rsidRDefault="000B078F" w:rsidP="000B078F">
      <w:pPr>
        <w:ind w:left="927"/>
        <w:rPr>
          <w:b/>
          <w:sz w:val="28"/>
        </w:rPr>
      </w:pPr>
    </w:p>
    <w:p w:rsidR="000E74E3" w:rsidRPr="001D066B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color w:val="00B050"/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920E9E">
        <w:rPr>
          <w:sz w:val="28"/>
        </w:rPr>
        <w:t>Курумчинский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920E9E">
        <w:rPr>
          <w:sz w:val="28"/>
        </w:rPr>
        <w:t>2015</w:t>
      </w:r>
      <w:r w:rsidR="00274A15" w:rsidRPr="009102E2">
        <w:rPr>
          <w:sz w:val="28"/>
        </w:rPr>
        <w:t xml:space="preserve"> год </w:t>
      </w:r>
      <w:r w:rsidR="005635B5">
        <w:rPr>
          <w:sz w:val="28"/>
        </w:rPr>
        <w:t xml:space="preserve">и </w:t>
      </w:r>
      <w:r w:rsidR="000E74E3">
        <w:rPr>
          <w:sz w:val="28"/>
        </w:rPr>
        <w:t>плановый период 201</w:t>
      </w:r>
      <w:r w:rsidR="00D84988">
        <w:rPr>
          <w:sz w:val="28"/>
        </w:rPr>
        <w:t>6</w:t>
      </w:r>
      <w:r w:rsidR="000E74E3">
        <w:rPr>
          <w:sz w:val="28"/>
        </w:rPr>
        <w:t>-201</w:t>
      </w:r>
      <w:r w:rsidR="00D84988">
        <w:rPr>
          <w:sz w:val="28"/>
        </w:rPr>
        <w:t>7</w:t>
      </w:r>
      <w:r w:rsidR="005635B5">
        <w:rPr>
          <w:sz w:val="28"/>
        </w:rPr>
        <w:t xml:space="preserve"> годов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0E74E3">
        <w:rPr>
          <w:sz w:val="28"/>
        </w:rPr>
        <w:t>1</w:t>
      </w:r>
      <w:r w:rsidR="00920E9E">
        <w:rPr>
          <w:sz w:val="28"/>
        </w:rPr>
        <w:t>4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D84988">
        <w:rPr>
          <w:sz w:val="28"/>
        </w:rPr>
        <w:t>4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экспертизы</w:t>
      </w:r>
      <w:r w:rsidR="000E74E3">
        <w:rPr>
          <w:sz w:val="28"/>
        </w:rPr>
        <w:t>, что соответствует ст. 185 Бюджетного кодекса РФ</w:t>
      </w:r>
      <w:r w:rsidR="00511A86">
        <w:rPr>
          <w:sz w:val="28"/>
        </w:rPr>
        <w:t xml:space="preserve"> и ст. 23</w:t>
      </w:r>
      <w:r w:rsidR="00F257A5">
        <w:rPr>
          <w:sz w:val="28"/>
        </w:rPr>
        <w:t xml:space="preserve"> Положения о бюджетном процессе в МО «</w:t>
      </w:r>
      <w:r w:rsidR="001D066B">
        <w:rPr>
          <w:sz w:val="28"/>
        </w:rPr>
        <w:t>Курумчинский</w:t>
      </w:r>
      <w:r w:rsidR="00F257A5">
        <w:rPr>
          <w:sz w:val="28"/>
        </w:rPr>
        <w:t>».</w:t>
      </w:r>
      <w:r w:rsidR="00F257A5" w:rsidRPr="001D066B">
        <w:rPr>
          <w:color w:val="00B050"/>
          <w:sz w:val="28"/>
        </w:rPr>
        <w:t xml:space="preserve"> </w:t>
      </w:r>
      <w:r w:rsidR="00F8437D" w:rsidRPr="001D066B">
        <w:rPr>
          <w:color w:val="00B050"/>
          <w:sz w:val="28"/>
        </w:rPr>
        <w:t xml:space="preserve"> </w:t>
      </w:r>
    </w:p>
    <w:p w:rsidR="00274A15" w:rsidRPr="00926B8F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926B8F">
        <w:rPr>
          <w:sz w:val="28"/>
        </w:rPr>
        <w:t>Вместе</w:t>
      </w:r>
      <w:r w:rsidR="002E1848" w:rsidRPr="00926B8F">
        <w:rPr>
          <w:sz w:val="28"/>
        </w:rPr>
        <w:t xml:space="preserve"> с проектом в соответствии с</w:t>
      </w:r>
      <w:r w:rsidR="00276E12" w:rsidRPr="00926B8F">
        <w:rPr>
          <w:sz w:val="28"/>
        </w:rPr>
        <w:t>о</w:t>
      </w:r>
      <w:r w:rsidR="002E1848" w:rsidRPr="00926B8F">
        <w:rPr>
          <w:sz w:val="28"/>
        </w:rPr>
        <w:t xml:space="preserve"> </w:t>
      </w:r>
      <w:r w:rsidR="003E72DE" w:rsidRPr="00926B8F">
        <w:rPr>
          <w:sz w:val="28"/>
        </w:rPr>
        <w:t>ст.184.2 Б</w:t>
      </w:r>
      <w:r w:rsidR="002E1848" w:rsidRPr="00926B8F">
        <w:rPr>
          <w:sz w:val="28"/>
        </w:rPr>
        <w:t>юджетн</w:t>
      </w:r>
      <w:r w:rsidR="003E72DE" w:rsidRPr="00926B8F">
        <w:rPr>
          <w:sz w:val="28"/>
        </w:rPr>
        <w:t>ого</w:t>
      </w:r>
      <w:r w:rsidR="002E1848" w:rsidRPr="00926B8F">
        <w:rPr>
          <w:sz w:val="28"/>
        </w:rPr>
        <w:t xml:space="preserve"> кодекс</w:t>
      </w:r>
      <w:r w:rsidR="003E72DE" w:rsidRPr="00926B8F">
        <w:rPr>
          <w:sz w:val="28"/>
        </w:rPr>
        <w:t>а</w:t>
      </w:r>
      <w:r w:rsidR="002E1848" w:rsidRPr="00926B8F">
        <w:rPr>
          <w:sz w:val="28"/>
        </w:rPr>
        <w:t xml:space="preserve"> РФ поступили </w:t>
      </w:r>
      <w:r w:rsidR="003E72DE" w:rsidRPr="00926B8F">
        <w:rPr>
          <w:sz w:val="28"/>
        </w:rPr>
        <w:t>в контрольно-счетную палату следующие материалы:</w:t>
      </w:r>
    </w:p>
    <w:p w:rsidR="003E72DE" w:rsidRPr="00926B8F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26B8F">
        <w:rPr>
          <w:sz w:val="28"/>
        </w:rPr>
        <w:t>Основные направления бюджетной и налоговой политики</w:t>
      </w:r>
      <w:r w:rsidR="006F59AD" w:rsidRPr="00926B8F">
        <w:rPr>
          <w:sz w:val="28"/>
        </w:rPr>
        <w:t xml:space="preserve"> на 20</w:t>
      </w:r>
      <w:r w:rsidR="0026121A" w:rsidRPr="00926B8F">
        <w:rPr>
          <w:sz w:val="28"/>
        </w:rPr>
        <w:t>1</w:t>
      </w:r>
      <w:r w:rsidR="00D84988" w:rsidRPr="00926B8F">
        <w:rPr>
          <w:sz w:val="28"/>
        </w:rPr>
        <w:t>5</w:t>
      </w:r>
      <w:r w:rsidR="006F59AD" w:rsidRPr="00926B8F">
        <w:rPr>
          <w:sz w:val="28"/>
        </w:rPr>
        <w:t xml:space="preserve"> год</w:t>
      </w:r>
      <w:r w:rsidR="00F257A5" w:rsidRPr="00926B8F">
        <w:rPr>
          <w:sz w:val="28"/>
        </w:rPr>
        <w:t xml:space="preserve"> и плановый период 201</w:t>
      </w:r>
      <w:r w:rsidR="00D84988" w:rsidRPr="00926B8F">
        <w:rPr>
          <w:sz w:val="28"/>
        </w:rPr>
        <w:t>6</w:t>
      </w:r>
      <w:r w:rsidR="00F257A5" w:rsidRPr="00926B8F">
        <w:rPr>
          <w:sz w:val="28"/>
        </w:rPr>
        <w:t xml:space="preserve"> и 201</w:t>
      </w:r>
      <w:r w:rsidR="00D84988" w:rsidRPr="00926B8F">
        <w:rPr>
          <w:sz w:val="28"/>
        </w:rPr>
        <w:t>7</w:t>
      </w:r>
      <w:r w:rsidR="00512C22" w:rsidRPr="00926B8F">
        <w:rPr>
          <w:sz w:val="28"/>
        </w:rPr>
        <w:t xml:space="preserve"> годов</w:t>
      </w:r>
      <w:r w:rsidRPr="00926B8F">
        <w:rPr>
          <w:sz w:val="28"/>
        </w:rPr>
        <w:t>;</w:t>
      </w:r>
    </w:p>
    <w:p w:rsidR="00D2455B" w:rsidRPr="00926B8F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26B8F">
        <w:rPr>
          <w:sz w:val="28"/>
        </w:rPr>
        <w:t>Ожидаемые итоги социально-экономического развития муниципального образования «</w:t>
      </w:r>
      <w:r w:rsidR="001D066B" w:rsidRPr="00926B8F">
        <w:rPr>
          <w:sz w:val="28"/>
        </w:rPr>
        <w:t>Курумчинский</w:t>
      </w:r>
      <w:r w:rsidRPr="00926B8F">
        <w:rPr>
          <w:sz w:val="28"/>
        </w:rPr>
        <w:t>» за 201</w:t>
      </w:r>
      <w:r w:rsidR="00D84988" w:rsidRPr="00926B8F">
        <w:rPr>
          <w:sz w:val="28"/>
        </w:rPr>
        <w:t>4</w:t>
      </w:r>
      <w:r w:rsidRPr="00926B8F">
        <w:rPr>
          <w:sz w:val="28"/>
        </w:rPr>
        <w:t xml:space="preserve"> год;</w:t>
      </w:r>
    </w:p>
    <w:p w:rsidR="00D2455B" w:rsidRPr="00926B8F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26B8F">
        <w:rPr>
          <w:sz w:val="28"/>
        </w:rPr>
        <w:t>Прогноз социально-экономического развития МО «</w:t>
      </w:r>
      <w:r w:rsidR="001D066B" w:rsidRPr="00926B8F">
        <w:rPr>
          <w:sz w:val="28"/>
        </w:rPr>
        <w:t>Курумчинский</w:t>
      </w:r>
      <w:r w:rsidRPr="00926B8F">
        <w:rPr>
          <w:sz w:val="28"/>
        </w:rPr>
        <w:t>» на 201</w:t>
      </w:r>
      <w:r w:rsidR="00D84988" w:rsidRPr="00926B8F">
        <w:rPr>
          <w:sz w:val="28"/>
        </w:rPr>
        <w:t>4</w:t>
      </w:r>
      <w:r w:rsidRPr="00926B8F">
        <w:rPr>
          <w:sz w:val="28"/>
        </w:rPr>
        <w:t>-201</w:t>
      </w:r>
      <w:r w:rsidR="00D84988" w:rsidRPr="00926B8F">
        <w:rPr>
          <w:sz w:val="28"/>
        </w:rPr>
        <w:t>7</w:t>
      </w:r>
      <w:r w:rsidRPr="00926B8F">
        <w:rPr>
          <w:sz w:val="28"/>
        </w:rPr>
        <w:t xml:space="preserve"> годы;</w:t>
      </w:r>
    </w:p>
    <w:p w:rsidR="002A3C35" w:rsidRPr="00926B8F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26B8F">
        <w:rPr>
          <w:sz w:val="28"/>
        </w:rPr>
        <w:t>Пояснительная записка к прогнозу социально-экономического развития;</w:t>
      </w:r>
    </w:p>
    <w:p w:rsidR="00D2455B" w:rsidRPr="00926B8F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26B8F">
        <w:rPr>
          <w:sz w:val="28"/>
        </w:rPr>
        <w:t>Оценка ожидаемого исполнения бюджета МО «</w:t>
      </w:r>
      <w:r w:rsidR="001D066B" w:rsidRPr="00926B8F">
        <w:rPr>
          <w:sz w:val="28"/>
        </w:rPr>
        <w:t>Курумчинский</w:t>
      </w:r>
      <w:r w:rsidRPr="00926B8F">
        <w:rPr>
          <w:sz w:val="28"/>
        </w:rPr>
        <w:t xml:space="preserve">» </w:t>
      </w:r>
      <w:r w:rsidR="001D066B" w:rsidRPr="00926B8F">
        <w:rPr>
          <w:sz w:val="28"/>
        </w:rPr>
        <w:t>в</w:t>
      </w:r>
      <w:r w:rsidRPr="00926B8F">
        <w:rPr>
          <w:sz w:val="28"/>
        </w:rPr>
        <w:t xml:space="preserve"> 201</w:t>
      </w:r>
      <w:r w:rsidR="00D84988" w:rsidRPr="00926B8F">
        <w:rPr>
          <w:sz w:val="28"/>
        </w:rPr>
        <w:t>4</w:t>
      </w:r>
      <w:r w:rsidRPr="00926B8F">
        <w:rPr>
          <w:sz w:val="28"/>
        </w:rPr>
        <w:t xml:space="preserve"> год</w:t>
      </w:r>
      <w:r w:rsidR="001D066B" w:rsidRPr="00926B8F">
        <w:rPr>
          <w:sz w:val="28"/>
        </w:rPr>
        <w:t>у</w:t>
      </w:r>
      <w:r w:rsidRPr="00926B8F">
        <w:rPr>
          <w:sz w:val="28"/>
        </w:rPr>
        <w:t>;</w:t>
      </w:r>
    </w:p>
    <w:p w:rsidR="00D2455B" w:rsidRPr="00926B8F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26B8F">
        <w:rPr>
          <w:sz w:val="28"/>
        </w:rPr>
        <w:t>П</w:t>
      </w:r>
      <w:r w:rsidR="00D2455B" w:rsidRPr="00926B8F">
        <w:rPr>
          <w:sz w:val="28"/>
        </w:rPr>
        <w:t>роект решения Думы МО «</w:t>
      </w:r>
      <w:r w:rsidR="001D066B" w:rsidRPr="00926B8F">
        <w:rPr>
          <w:sz w:val="28"/>
        </w:rPr>
        <w:t>Курумчинский</w:t>
      </w:r>
      <w:r w:rsidR="00D2455B" w:rsidRPr="00926B8F">
        <w:rPr>
          <w:sz w:val="28"/>
        </w:rPr>
        <w:t>» «О бюджете на 201</w:t>
      </w:r>
      <w:r w:rsidR="00D84988" w:rsidRPr="00926B8F">
        <w:rPr>
          <w:sz w:val="28"/>
        </w:rPr>
        <w:t>5</w:t>
      </w:r>
      <w:r w:rsidR="00D2455B" w:rsidRPr="00926B8F">
        <w:rPr>
          <w:sz w:val="28"/>
        </w:rPr>
        <w:t xml:space="preserve"> год и плановый период 201</w:t>
      </w:r>
      <w:r w:rsidR="00D84988" w:rsidRPr="00926B8F">
        <w:rPr>
          <w:sz w:val="28"/>
        </w:rPr>
        <w:t>6</w:t>
      </w:r>
      <w:r w:rsidR="00D2455B" w:rsidRPr="00926B8F">
        <w:rPr>
          <w:sz w:val="28"/>
        </w:rPr>
        <w:t xml:space="preserve"> и 201</w:t>
      </w:r>
      <w:r w:rsidR="00D84988" w:rsidRPr="00926B8F">
        <w:rPr>
          <w:sz w:val="28"/>
        </w:rPr>
        <w:t>7</w:t>
      </w:r>
      <w:r w:rsidR="00D2455B" w:rsidRPr="00926B8F">
        <w:rPr>
          <w:sz w:val="28"/>
        </w:rPr>
        <w:t xml:space="preserve"> годов»</w:t>
      </w:r>
      <w:r w:rsidRPr="00926B8F">
        <w:rPr>
          <w:sz w:val="28"/>
        </w:rPr>
        <w:t xml:space="preserve"> и пояснительная записка к нему;</w:t>
      </w:r>
    </w:p>
    <w:p w:rsidR="002A3C35" w:rsidRPr="00926B8F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26B8F">
        <w:rPr>
          <w:sz w:val="28"/>
        </w:rPr>
        <w:t>Реестр расходных обязательств МО «</w:t>
      </w:r>
      <w:r w:rsidR="001D066B" w:rsidRPr="00926B8F">
        <w:rPr>
          <w:sz w:val="28"/>
        </w:rPr>
        <w:t>Курумчинский</w:t>
      </w:r>
      <w:r w:rsidRPr="00926B8F">
        <w:rPr>
          <w:sz w:val="28"/>
        </w:rPr>
        <w:t>» на 2015 год и плановый период 2016-2017 годов.</w:t>
      </w:r>
    </w:p>
    <w:p w:rsidR="00C02B99" w:rsidRPr="00926B8F" w:rsidRDefault="00C02B99" w:rsidP="003A2F11">
      <w:pPr>
        <w:ind w:firstLine="708"/>
        <w:jc w:val="both"/>
        <w:rPr>
          <w:sz w:val="28"/>
        </w:rPr>
      </w:pPr>
      <w:r w:rsidRPr="00926B8F">
        <w:rPr>
          <w:sz w:val="28"/>
        </w:rPr>
        <w:t>Перечень</w:t>
      </w:r>
      <w:r w:rsidR="00B842F8" w:rsidRPr="00926B8F">
        <w:rPr>
          <w:sz w:val="28"/>
        </w:rPr>
        <w:t xml:space="preserve"> представленных</w:t>
      </w:r>
      <w:r w:rsidRPr="00926B8F">
        <w:rPr>
          <w:sz w:val="28"/>
        </w:rPr>
        <w:t xml:space="preserve"> документов и материалов</w:t>
      </w:r>
      <w:r w:rsidR="00D95A0C" w:rsidRPr="00926B8F">
        <w:rPr>
          <w:sz w:val="28"/>
        </w:rPr>
        <w:t xml:space="preserve"> </w:t>
      </w:r>
      <w:r w:rsidR="003C4676" w:rsidRPr="00926B8F">
        <w:rPr>
          <w:sz w:val="28"/>
        </w:rPr>
        <w:t>в целом соответствуют требованиям бюджетного законодательства.</w:t>
      </w:r>
    </w:p>
    <w:p w:rsidR="00C02B99" w:rsidRPr="00926B8F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926B8F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926B8F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1D066B" w:rsidRPr="00926B8F">
        <w:rPr>
          <w:rFonts w:ascii="Times New Roman" w:hAnsi="Times New Roman" w:cs="Times New Roman"/>
          <w:snapToGrid w:val="0"/>
          <w:sz w:val="28"/>
        </w:rPr>
        <w:t>Курумчинский</w:t>
      </w:r>
      <w:r w:rsidR="00465A29" w:rsidRPr="00926B8F">
        <w:rPr>
          <w:rFonts w:ascii="Times New Roman" w:hAnsi="Times New Roman" w:cs="Times New Roman"/>
          <w:snapToGrid w:val="0"/>
          <w:sz w:val="28"/>
        </w:rPr>
        <w:t>»</w:t>
      </w:r>
      <w:r w:rsidR="00D2455B" w:rsidRPr="00926B8F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 w:rsidRPr="00926B8F">
        <w:rPr>
          <w:rFonts w:ascii="Times New Roman" w:hAnsi="Times New Roman" w:cs="Times New Roman"/>
          <w:snapToGrid w:val="0"/>
          <w:sz w:val="28"/>
        </w:rPr>
        <w:t>5</w:t>
      </w:r>
      <w:r w:rsidR="00D2455B" w:rsidRPr="00926B8F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 w:rsidRPr="00926B8F">
        <w:rPr>
          <w:rFonts w:ascii="Times New Roman" w:hAnsi="Times New Roman" w:cs="Times New Roman"/>
          <w:snapToGrid w:val="0"/>
          <w:sz w:val="28"/>
        </w:rPr>
        <w:t>6</w:t>
      </w:r>
      <w:r w:rsidR="00D2455B" w:rsidRPr="00926B8F">
        <w:rPr>
          <w:rFonts w:ascii="Times New Roman" w:hAnsi="Times New Roman" w:cs="Times New Roman"/>
          <w:snapToGrid w:val="0"/>
          <w:sz w:val="28"/>
        </w:rPr>
        <w:t>-201</w:t>
      </w:r>
      <w:r w:rsidR="002A3C35" w:rsidRPr="00926B8F">
        <w:rPr>
          <w:rFonts w:ascii="Times New Roman" w:hAnsi="Times New Roman" w:cs="Times New Roman"/>
          <w:snapToGrid w:val="0"/>
          <w:sz w:val="28"/>
        </w:rPr>
        <w:t>7</w:t>
      </w:r>
      <w:r w:rsidR="00D2455B" w:rsidRPr="00926B8F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926B8F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926B8F">
        <w:rPr>
          <w:rFonts w:ascii="Times New Roman" w:hAnsi="Times New Roman" w:cs="Times New Roman"/>
          <w:snapToGrid w:val="0"/>
          <w:sz w:val="28"/>
        </w:rPr>
        <w:t>главы МО «</w:t>
      </w:r>
      <w:r w:rsidR="001D066B" w:rsidRPr="00926B8F">
        <w:rPr>
          <w:rFonts w:ascii="Times New Roman" w:hAnsi="Times New Roman" w:cs="Times New Roman"/>
          <w:snapToGrid w:val="0"/>
          <w:sz w:val="28"/>
        </w:rPr>
        <w:t>Курумчинский</w:t>
      </w:r>
      <w:r w:rsidR="00C92EA3" w:rsidRPr="00926B8F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203FBD" w:rsidRPr="00926B8F">
        <w:rPr>
          <w:rFonts w:ascii="Times New Roman" w:hAnsi="Times New Roman" w:cs="Times New Roman"/>
          <w:snapToGrid w:val="0"/>
          <w:sz w:val="28"/>
        </w:rPr>
        <w:t>14</w:t>
      </w:r>
      <w:r w:rsidR="00C92EA3" w:rsidRPr="00926B8F">
        <w:rPr>
          <w:rFonts w:ascii="Times New Roman" w:hAnsi="Times New Roman" w:cs="Times New Roman"/>
          <w:snapToGrid w:val="0"/>
          <w:sz w:val="28"/>
        </w:rPr>
        <w:t>.10.201</w:t>
      </w:r>
      <w:r w:rsidR="002A3C35" w:rsidRPr="00926B8F">
        <w:rPr>
          <w:rFonts w:ascii="Times New Roman" w:hAnsi="Times New Roman" w:cs="Times New Roman"/>
          <w:snapToGrid w:val="0"/>
          <w:sz w:val="28"/>
        </w:rPr>
        <w:t>4</w:t>
      </w:r>
      <w:r w:rsidR="00C92EA3" w:rsidRPr="00926B8F">
        <w:rPr>
          <w:rFonts w:ascii="Times New Roman" w:hAnsi="Times New Roman" w:cs="Times New Roman"/>
          <w:snapToGrid w:val="0"/>
          <w:sz w:val="28"/>
        </w:rPr>
        <w:t>г. №</w:t>
      </w:r>
      <w:r w:rsidR="00203FBD" w:rsidRPr="00926B8F">
        <w:rPr>
          <w:rFonts w:ascii="Times New Roman" w:hAnsi="Times New Roman" w:cs="Times New Roman"/>
          <w:snapToGrid w:val="0"/>
          <w:sz w:val="28"/>
        </w:rPr>
        <w:t>62</w:t>
      </w:r>
      <w:r w:rsidRPr="00926B8F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26B8F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 w:rsidRPr="00926B8F">
        <w:rPr>
          <w:sz w:val="28"/>
        </w:rPr>
        <w:t>МО «</w:t>
      </w:r>
      <w:r w:rsidR="001D066B" w:rsidRPr="00926B8F">
        <w:rPr>
          <w:sz w:val="28"/>
        </w:rPr>
        <w:t>Курумчинский</w:t>
      </w:r>
      <w:r w:rsidR="00DD05E1" w:rsidRPr="00926B8F">
        <w:rPr>
          <w:sz w:val="28"/>
        </w:rPr>
        <w:t xml:space="preserve">»  </w:t>
      </w:r>
      <w:r w:rsidR="00203FBD" w:rsidRPr="00926B8F">
        <w:rPr>
          <w:bCs/>
          <w:sz w:val="28"/>
          <w:szCs w:val="28"/>
        </w:rPr>
        <w:t>н</w:t>
      </w:r>
      <w:r w:rsidRPr="00926B8F">
        <w:rPr>
          <w:bCs/>
          <w:sz w:val="28"/>
          <w:szCs w:val="28"/>
        </w:rPr>
        <w:t xml:space="preserve">а </w:t>
      </w:r>
      <w:r w:rsidR="00D2455B" w:rsidRPr="00926B8F">
        <w:rPr>
          <w:sz w:val="28"/>
        </w:rPr>
        <w:t>201</w:t>
      </w:r>
      <w:r w:rsidR="002A3C35" w:rsidRPr="00926B8F">
        <w:rPr>
          <w:sz w:val="28"/>
        </w:rPr>
        <w:t>4</w:t>
      </w:r>
      <w:r w:rsidR="004A5555" w:rsidRPr="00926B8F">
        <w:rPr>
          <w:sz w:val="28"/>
        </w:rPr>
        <w:t xml:space="preserve"> </w:t>
      </w:r>
      <w:r w:rsidR="005E1272" w:rsidRPr="00926B8F">
        <w:rPr>
          <w:sz w:val="28"/>
        </w:rPr>
        <w:t xml:space="preserve">год  </w:t>
      </w:r>
      <w:r w:rsidR="000952A3" w:rsidRPr="00926B8F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 w:rsidRPr="00926B8F">
        <w:rPr>
          <w:sz w:val="28"/>
        </w:rPr>
        <w:t xml:space="preserve"> образования «</w:t>
      </w:r>
      <w:r w:rsidR="001D066B" w:rsidRPr="00926B8F">
        <w:rPr>
          <w:sz w:val="28"/>
        </w:rPr>
        <w:t>Курумчинский</w:t>
      </w:r>
      <w:r w:rsidR="00D2455B" w:rsidRPr="00926B8F">
        <w:rPr>
          <w:sz w:val="28"/>
        </w:rPr>
        <w:t xml:space="preserve">» на </w:t>
      </w:r>
      <w:r w:rsidR="006726FA" w:rsidRPr="00926B8F">
        <w:rPr>
          <w:sz w:val="28"/>
        </w:rPr>
        <w:t>2015</w:t>
      </w:r>
      <w:r w:rsidR="00D2455B" w:rsidRPr="00926B8F">
        <w:rPr>
          <w:sz w:val="28"/>
        </w:rPr>
        <w:t>-201</w:t>
      </w:r>
      <w:r w:rsidR="002A3C35" w:rsidRPr="00926B8F">
        <w:rPr>
          <w:sz w:val="28"/>
        </w:rPr>
        <w:t>7</w:t>
      </w:r>
      <w:r w:rsidR="000952A3" w:rsidRPr="00926B8F">
        <w:rPr>
          <w:sz w:val="28"/>
        </w:rPr>
        <w:t xml:space="preserve"> годы</w:t>
      </w:r>
      <w:r w:rsidR="00C02B99" w:rsidRPr="00926B8F">
        <w:rPr>
          <w:sz w:val="28"/>
        </w:rPr>
        <w:t xml:space="preserve">, что  соответствует  требованиям ст.184.2 БК РФ </w:t>
      </w:r>
      <w:r w:rsidR="00805868" w:rsidRPr="00926B8F">
        <w:rPr>
          <w:sz w:val="28"/>
        </w:rPr>
        <w:t>и ст.</w:t>
      </w:r>
      <w:r w:rsidR="00203FBD" w:rsidRPr="00926B8F">
        <w:rPr>
          <w:sz w:val="28"/>
        </w:rPr>
        <w:t xml:space="preserve"> </w:t>
      </w:r>
      <w:r w:rsidR="00805868" w:rsidRPr="00926B8F">
        <w:rPr>
          <w:sz w:val="28"/>
        </w:rPr>
        <w:t>2</w:t>
      </w:r>
      <w:r w:rsidR="00203FBD" w:rsidRPr="00926B8F">
        <w:rPr>
          <w:sz w:val="28"/>
        </w:rPr>
        <w:t>2</w:t>
      </w:r>
      <w:r w:rsidR="00C02B99" w:rsidRPr="00926B8F">
        <w:rPr>
          <w:sz w:val="28"/>
          <w:szCs w:val="28"/>
        </w:rPr>
        <w:t xml:space="preserve"> </w:t>
      </w:r>
      <w:r w:rsidR="00C02B99" w:rsidRPr="00926B8F">
        <w:rPr>
          <w:sz w:val="28"/>
        </w:rPr>
        <w:t xml:space="preserve">Положения о бюджетном процессе </w:t>
      </w:r>
      <w:r w:rsidR="00A777B1" w:rsidRPr="00926B8F">
        <w:rPr>
          <w:sz w:val="28"/>
        </w:rPr>
        <w:t>в МО</w:t>
      </w:r>
      <w:r w:rsidR="00A777B1">
        <w:rPr>
          <w:sz w:val="28"/>
        </w:rPr>
        <w:t xml:space="preserve"> «</w:t>
      </w:r>
      <w:r w:rsidR="001D066B">
        <w:rPr>
          <w:sz w:val="28"/>
        </w:rPr>
        <w:t>Курумчинский</w:t>
      </w:r>
      <w:r w:rsidR="00DD05E1">
        <w:rPr>
          <w:sz w:val="28"/>
        </w:rPr>
        <w:t>,</w:t>
      </w:r>
      <w:r w:rsidR="00A777B1">
        <w:rPr>
          <w:sz w:val="28"/>
        </w:rPr>
        <w:t xml:space="preserve"> </w:t>
      </w:r>
      <w:r w:rsidR="00DD05E1">
        <w:rPr>
          <w:sz w:val="28"/>
        </w:rPr>
        <w:t xml:space="preserve"> однако не представлены</w:t>
      </w:r>
      <w:r w:rsidR="00DD05E1" w:rsidRPr="00DD05E1">
        <w:rPr>
          <w:sz w:val="28"/>
          <w:szCs w:val="28"/>
        </w:rPr>
        <w:t xml:space="preserve"> </w:t>
      </w:r>
      <w:r w:rsidR="00DD05E1">
        <w:rPr>
          <w:sz w:val="28"/>
          <w:szCs w:val="28"/>
        </w:rPr>
        <w:t>предварительные итоги социально-экономического развития МО «</w:t>
      </w:r>
      <w:r w:rsidR="001D066B">
        <w:rPr>
          <w:sz w:val="28"/>
          <w:szCs w:val="28"/>
        </w:rPr>
        <w:t>Курумчинский</w:t>
      </w:r>
      <w:r w:rsidR="00DD05E1">
        <w:rPr>
          <w:sz w:val="28"/>
          <w:szCs w:val="28"/>
        </w:rPr>
        <w:t>» за истекший период текущего финансового года</w:t>
      </w:r>
      <w:r w:rsidR="00C02B99" w:rsidRPr="00B24488">
        <w:rPr>
          <w:sz w:val="28"/>
        </w:rPr>
        <w:t xml:space="preserve">. </w:t>
      </w:r>
    </w:p>
    <w:p w:rsidR="002C1899" w:rsidRPr="0097253B" w:rsidRDefault="00D95DBB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color w:val="FF0000"/>
          <w:sz w:val="28"/>
          <w:szCs w:val="28"/>
        </w:rPr>
      </w:pPr>
      <w:r w:rsidRPr="00203FBD">
        <w:rPr>
          <w:snapToGrid w:val="0"/>
          <w:sz w:val="28"/>
          <w:szCs w:val="28"/>
        </w:rPr>
        <w:lastRenderedPageBreak/>
        <w:t xml:space="preserve"> Представленный п</w:t>
      </w:r>
      <w:r w:rsidR="00C02B99" w:rsidRPr="00203FBD">
        <w:rPr>
          <w:snapToGrid w:val="0"/>
          <w:sz w:val="28"/>
          <w:szCs w:val="28"/>
        </w:rPr>
        <w:t>рогноз социально-экономическог</w:t>
      </w:r>
      <w:r w:rsidR="00C02B99" w:rsidRPr="006726FA">
        <w:rPr>
          <w:snapToGrid w:val="0"/>
          <w:sz w:val="28"/>
          <w:szCs w:val="28"/>
        </w:rPr>
        <w:t xml:space="preserve">о развития </w:t>
      </w:r>
      <w:r w:rsidR="000952A3" w:rsidRPr="006726FA">
        <w:rPr>
          <w:snapToGrid w:val="0"/>
          <w:sz w:val="28"/>
          <w:szCs w:val="28"/>
        </w:rPr>
        <w:t>МО «</w:t>
      </w:r>
      <w:r w:rsidR="001D066B" w:rsidRPr="006726FA">
        <w:rPr>
          <w:snapToGrid w:val="0"/>
          <w:sz w:val="28"/>
          <w:szCs w:val="28"/>
        </w:rPr>
        <w:t>Курумчинский</w:t>
      </w:r>
      <w:r w:rsidR="000952A3" w:rsidRPr="006726FA">
        <w:rPr>
          <w:snapToGrid w:val="0"/>
          <w:sz w:val="28"/>
          <w:szCs w:val="28"/>
        </w:rPr>
        <w:t xml:space="preserve">» </w:t>
      </w:r>
      <w:r w:rsidR="006726FA" w:rsidRPr="006726FA">
        <w:rPr>
          <w:snapToGrid w:val="0"/>
          <w:sz w:val="28"/>
          <w:szCs w:val="28"/>
        </w:rPr>
        <w:t xml:space="preserve"> на 2015</w:t>
      </w:r>
      <w:r w:rsidR="006D7FA2" w:rsidRPr="006726FA">
        <w:rPr>
          <w:snapToGrid w:val="0"/>
          <w:sz w:val="28"/>
          <w:szCs w:val="28"/>
        </w:rPr>
        <w:t xml:space="preserve"> </w:t>
      </w:r>
      <w:r w:rsidR="00203FBD" w:rsidRPr="006726FA">
        <w:rPr>
          <w:snapToGrid w:val="0"/>
          <w:sz w:val="28"/>
          <w:szCs w:val="28"/>
        </w:rPr>
        <w:t>-2017</w:t>
      </w:r>
      <w:r w:rsidR="006D7FA2" w:rsidRPr="006726FA">
        <w:rPr>
          <w:snapToGrid w:val="0"/>
          <w:sz w:val="28"/>
          <w:szCs w:val="28"/>
        </w:rPr>
        <w:t xml:space="preserve"> </w:t>
      </w:r>
      <w:r w:rsidR="00C02B99" w:rsidRPr="006726FA">
        <w:rPr>
          <w:snapToGrid w:val="0"/>
          <w:sz w:val="28"/>
          <w:szCs w:val="28"/>
        </w:rPr>
        <w:t>год</w:t>
      </w:r>
      <w:r w:rsidR="00203FBD" w:rsidRPr="006726FA">
        <w:rPr>
          <w:snapToGrid w:val="0"/>
          <w:sz w:val="28"/>
          <w:szCs w:val="28"/>
        </w:rPr>
        <w:t>ы</w:t>
      </w:r>
      <w:r w:rsidR="00C02B99" w:rsidRPr="006726FA">
        <w:rPr>
          <w:snapToGrid w:val="0"/>
          <w:sz w:val="28"/>
          <w:szCs w:val="28"/>
        </w:rPr>
        <w:t xml:space="preserve"> </w:t>
      </w:r>
      <w:r w:rsidR="000952A3" w:rsidRPr="006726FA">
        <w:rPr>
          <w:snapToGrid w:val="0"/>
          <w:sz w:val="28"/>
          <w:szCs w:val="28"/>
        </w:rPr>
        <w:t>утвержден</w:t>
      </w:r>
      <w:r w:rsidRPr="006726FA">
        <w:rPr>
          <w:snapToGrid w:val="0"/>
          <w:sz w:val="28"/>
          <w:szCs w:val="28"/>
        </w:rPr>
        <w:t xml:space="preserve"> </w:t>
      </w:r>
      <w:r w:rsidR="006726FA" w:rsidRPr="006726FA">
        <w:rPr>
          <w:snapToGrid w:val="0"/>
          <w:sz w:val="28"/>
          <w:szCs w:val="28"/>
        </w:rPr>
        <w:t>постановлением главы администрации МО «Курумчинский» №71/1 от 08.11.2014г.</w:t>
      </w: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1D066B">
        <w:rPr>
          <w:b/>
          <w:sz w:val="28"/>
        </w:rPr>
        <w:t>Курумчинский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806B84" w:rsidRDefault="00806B84" w:rsidP="002C1899">
      <w:pPr>
        <w:jc w:val="center"/>
        <w:rPr>
          <w:b/>
          <w:sz w:val="28"/>
        </w:rPr>
      </w:pPr>
    </w:p>
    <w:p w:rsidR="00180C01" w:rsidRPr="009A75C2" w:rsidRDefault="00180C01" w:rsidP="002C1899">
      <w:pPr>
        <w:ind w:firstLine="708"/>
        <w:jc w:val="both"/>
        <w:rPr>
          <w:sz w:val="28"/>
        </w:rPr>
      </w:pPr>
      <w:r w:rsidRPr="009A75C2">
        <w:rPr>
          <w:sz w:val="28"/>
        </w:rPr>
        <w:t>При подготовке</w:t>
      </w:r>
      <w:r w:rsidR="002C1899" w:rsidRPr="009A75C2">
        <w:rPr>
          <w:sz w:val="28"/>
        </w:rPr>
        <w:t xml:space="preserve"> проекта бюджета</w:t>
      </w:r>
      <w:r w:rsidR="000952A3" w:rsidRPr="009A75C2">
        <w:rPr>
          <w:sz w:val="28"/>
        </w:rPr>
        <w:t xml:space="preserve"> МО «</w:t>
      </w:r>
      <w:r w:rsidR="001D066B" w:rsidRPr="009A75C2">
        <w:rPr>
          <w:sz w:val="28"/>
        </w:rPr>
        <w:t>Курумчинский</w:t>
      </w:r>
      <w:r w:rsidR="000952A3" w:rsidRPr="009A75C2">
        <w:rPr>
          <w:sz w:val="28"/>
        </w:rPr>
        <w:t>»</w:t>
      </w:r>
      <w:r w:rsidR="002C1899" w:rsidRPr="009A75C2">
        <w:rPr>
          <w:sz w:val="28"/>
        </w:rPr>
        <w:t xml:space="preserve"> на 201</w:t>
      </w:r>
      <w:r w:rsidR="00806B84" w:rsidRPr="009A75C2">
        <w:rPr>
          <w:sz w:val="28"/>
        </w:rPr>
        <w:t>5</w:t>
      </w:r>
      <w:r w:rsidR="002C1899" w:rsidRPr="009A75C2">
        <w:rPr>
          <w:sz w:val="28"/>
        </w:rPr>
        <w:t xml:space="preserve"> год</w:t>
      </w:r>
      <w:r w:rsidRPr="009A75C2">
        <w:rPr>
          <w:sz w:val="28"/>
        </w:rPr>
        <w:t xml:space="preserve"> и плановый период 201</w:t>
      </w:r>
      <w:r w:rsidR="00806B84" w:rsidRPr="009A75C2">
        <w:rPr>
          <w:sz w:val="28"/>
        </w:rPr>
        <w:t>6</w:t>
      </w:r>
      <w:r w:rsidRPr="009A75C2">
        <w:rPr>
          <w:sz w:val="28"/>
        </w:rPr>
        <w:t xml:space="preserve"> и 201</w:t>
      </w:r>
      <w:r w:rsidR="00806B84" w:rsidRPr="009A75C2">
        <w:rPr>
          <w:sz w:val="28"/>
        </w:rPr>
        <w:t>7</w:t>
      </w:r>
      <w:r w:rsidRPr="009A75C2">
        <w:rPr>
          <w:sz w:val="28"/>
        </w:rPr>
        <w:t xml:space="preserve"> годов</w:t>
      </w:r>
      <w:r w:rsidR="002C1899" w:rsidRPr="009A75C2">
        <w:rPr>
          <w:sz w:val="28"/>
        </w:rPr>
        <w:t xml:space="preserve"> были учтены</w:t>
      </w:r>
      <w:r w:rsidRPr="009A75C2">
        <w:rPr>
          <w:sz w:val="28"/>
        </w:rPr>
        <w:t>:</w:t>
      </w:r>
    </w:p>
    <w:p w:rsidR="00880641" w:rsidRPr="00D446A7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6A7">
        <w:rPr>
          <w:sz w:val="28"/>
          <w:szCs w:val="28"/>
        </w:rPr>
        <w:t>- Федеральный закон от 04.10.2014г. №283-ФЗ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80641" w:rsidRPr="004E190A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90A">
        <w:rPr>
          <w:sz w:val="28"/>
          <w:szCs w:val="28"/>
        </w:rPr>
        <w:t>- Федеральный закон от 22.10.2014г. №311-ФЗ «О внесении изменений в Бюджетный кодекс Российской Федерации»;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федерального закона «О федеральном бюджете на 2015 год и плановый период 2016 и 2017 годов»;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2015 год  плановый период 2016-2017гг.»;</w:t>
      </w:r>
    </w:p>
    <w:p w:rsidR="00880641" w:rsidRPr="007655C9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655C9"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 (ред. от 14.01.2014г.;</w:t>
      </w:r>
    </w:p>
    <w:p w:rsidR="00153684" w:rsidRPr="007655C9" w:rsidRDefault="00153684" w:rsidP="002C1899">
      <w:pPr>
        <w:ind w:firstLine="708"/>
        <w:jc w:val="both"/>
        <w:rPr>
          <w:sz w:val="28"/>
        </w:rPr>
      </w:pPr>
      <w:r w:rsidRPr="007655C9">
        <w:rPr>
          <w:sz w:val="28"/>
        </w:rPr>
        <w:t>- «П</w:t>
      </w:r>
      <w:r w:rsidR="00715F7F" w:rsidRPr="007655C9">
        <w:rPr>
          <w:sz w:val="28"/>
        </w:rPr>
        <w:t>оложение о бюджетном процессе в МО «</w:t>
      </w:r>
      <w:r w:rsidR="001D066B" w:rsidRPr="007655C9">
        <w:rPr>
          <w:sz w:val="28"/>
        </w:rPr>
        <w:t>Курумчинский</w:t>
      </w:r>
      <w:r w:rsidRPr="007655C9">
        <w:rPr>
          <w:sz w:val="28"/>
        </w:rPr>
        <w:t xml:space="preserve">», утвержденное </w:t>
      </w:r>
      <w:r w:rsidR="00763540" w:rsidRPr="007655C9">
        <w:rPr>
          <w:sz w:val="28"/>
        </w:rPr>
        <w:t>решением Думы МО «</w:t>
      </w:r>
      <w:r w:rsidR="001D066B" w:rsidRPr="007655C9">
        <w:rPr>
          <w:sz w:val="28"/>
        </w:rPr>
        <w:t>Курумчинский</w:t>
      </w:r>
      <w:r w:rsidR="00763540" w:rsidRPr="007655C9">
        <w:rPr>
          <w:sz w:val="28"/>
        </w:rPr>
        <w:t>»</w:t>
      </w:r>
      <w:r w:rsidRPr="007655C9">
        <w:rPr>
          <w:sz w:val="28"/>
        </w:rPr>
        <w:t xml:space="preserve"> </w:t>
      </w:r>
      <w:r w:rsidR="00806B84" w:rsidRPr="007655C9">
        <w:rPr>
          <w:sz w:val="28"/>
          <w:szCs w:val="28"/>
        </w:rPr>
        <w:t>от 21.12.2012г. №57</w:t>
      </w:r>
      <w:r w:rsidR="003E32AA" w:rsidRPr="007655C9">
        <w:rPr>
          <w:sz w:val="28"/>
        </w:rPr>
        <w:t>;</w:t>
      </w:r>
    </w:p>
    <w:p w:rsidR="00806B84" w:rsidRPr="007655C9" w:rsidRDefault="00180C01" w:rsidP="00806B84">
      <w:pPr>
        <w:tabs>
          <w:tab w:val="num" w:pos="1080"/>
        </w:tabs>
        <w:ind w:firstLine="709"/>
        <w:jc w:val="both"/>
        <w:rPr>
          <w:sz w:val="28"/>
        </w:rPr>
      </w:pPr>
      <w:r w:rsidRPr="007655C9">
        <w:rPr>
          <w:sz w:val="28"/>
        </w:rPr>
        <w:t xml:space="preserve">- </w:t>
      </w:r>
      <w:r w:rsidR="00806B84" w:rsidRPr="007655C9">
        <w:rPr>
          <w:sz w:val="28"/>
        </w:rPr>
        <w:t xml:space="preserve"> Прогноз социально-экономического развития МО «Курумчинский» на 2014-2017 годы;</w:t>
      </w:r>
    </w:p>
    <w:p w:rsidR="00C02B99" w:rsidRDefault="00806B84" w:rsidP="001B6FB5">
      <w:pPr>
        <w:ind w:firstLine="708"/>
        <w:jc w:val="both"/>
        <w:rPr>
          <w:snapToGrid w:val="0"/>
          <w:sz w:val="28"/>
        </w:rPr>
      </w:pPr>
      <w:r w:rsidRPr="007655C9">
        <w:rPr>
          <w:snapToGrid w:val="0"/>
          <w:sz w:val="28"/>
        </w:rPr>
        <w:t>- Основные направления бюджетной и налоговой политики МО «Курумчинский» на 2015 год и плановый период 2016-2017 годы» утвержденные  Постановлением главы МО «Курумчинский» от 14.10.2014г. №62</w:t>
      </w:r>
      <w:r w:rsidR="0062409F">
        <w:rPr>
          <w:snapToGrid w:val="0"/>
          <w:sz w:val="28"/>
        </w:rPr>
        <w:t>.</w:t>
      </w:r>
    </w:p>
    <w:p w:rsidR="0062409F" w:rsidRPr="007655C9" w:rsidRDefault="0062409F" w:rsidP="001B6FB5">
      <w:pPr>
        <w:ind w:firstLine="708"/>
        <w:jc w:val="both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821173" w:rsidRPr="009102E2" w:rsidRDefault="00821173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Pr="007655C9" w:rsidRDefault="002C1899" w:rsidP="00113659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715F7F" w:rsidRPr="00FC4F11">
        <w:rPr>
          <w:bCs/>
          <w:sz w:val="28"/>
          <w:szCs w:val="28"/>
        </w:rPr>
        <w:t>МО «</w:t>
      </w:r>
      <w:r w:rsidR="001D066B">
        <w:rPr>
          <w:bCs/>
          <w:sz w:val="28"/>
          <w:szCs w:val="28"/>
        </w:rPr>
        <w:t>Курумчинский</w:t>
      </w:r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0D2548">
        <w:rPr>
          <w:sz w:val="28"/>
        </w:rPr>
        <w:t>5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0D2548">
        <w:rPr>
          <w:sz w:val="28"/>
        </w:rPr>
        <w:t>6</w:t>
      </w:r>
      <w:r w:rsidR="0049071F" w:rsidRPr="00FC4F11">
        <w:rPr>
          <w:sz w:val="28"/>
        </w:rPr>
        <w:t xml:space="preserve"> и 201</w:t>
      </w:r>
      <w:r w:rsidR="000D2548">
        <w:rPr>
          <w:sz w:val="28"/>
        </w:rPr>
        <w:t>7</w:t>
      </w:r>
      <w:r w:rsidR="0049071F" w:rsidRPr="00FC4F11">
        <w:rPr>
          <w:sz w:val="28"/>
        </w:rPr>
        <w:t xml:space="preserve"> годов</w:t>
      </w:r>
      <w:r w:rsidRPr="00FC4F11">
        <w:rPr>
          <w:sz w:val="28"/>
        </w:rPr>
        <w:t xml:space="preserve">, утвержденные постановлением </w:t>
      </w:r>
      <w:r w:rsidR="00715F7F" w:rsidRPr="007655C9">
        <w:rPr>
          <w:sz w:val="28"/>
        </w:rPr>
        <w:t>главы администрации МО «</w:t>
      </w:r>
      <w:r w:rsidR="001D066B" w:rsidRPr="007655C9">
        <w:rPr>
          <w:sz w:val="28"/>
        </w:rPr>
        <w:t>Курумчинский</w:t>
      </w:r>
      <w:r w:rsidR="00715F7F" w:rsidRPr="007655C9">
        <w:rPr>
          <w:sz w:val="28"/>
        </w:rPr>
        <w:t xml:space="preserve">» </w:t>
      </w:r>
      <w:r w:rsidR="006845CC" w:rsidRPr="007655C9">
        <w:rPr>
          <w:snapToGrid w:val="0"/>
          <w:sz w:val="28"/>
        </w:rPr>
        <w:t xml:space="preserve">от </w:t>
      </w:r>
      <w:r w:rsidR="00113659" w:rsidRPr="007655C9">
        <w:rPr>
          <w:snapToGrid w:val="0"/>
          <w:sz w:val="28"/>
        </w:rPr>
        <w:t xml:space="preserve">14.10.2014г. №62 </w:t>
      </w:r>
      <w:r w:rsidR="009E4D57" w:rsidRPr="007655C9">
        <w:rPr>
          <w:snapToGrid w:val="0"/>
          <w:sz w:val="28"/>
        </w:rPr>
        <w:t>подготовлены</w:t>
      </w:r>
      <w:r w:rsidR="000F6768" w:rsidRPr="007655C9">
        <w:rPr>
          <w:snapToGrid w:val="0"/>
          <w:sz w:val="28"/>
        </w:rPr>
        <w:t xml:space="preserve"> в соответствии </w:t>
      </w:r>
      <w:r w:rsidR="00533B80" w:rsidRPr="007655C9">
        <w:rPr>
          <w:snapToGrid w:val="0"/>
          <w:sz w:val="28"/>
        </w:rPr>
        <w:t xml:space="preserve">с </w:t>
      </w:r>
      <w:r w:rsidRPr="007655C9">
        <w:rPr>
          <w:sz w:val="28"/>
        </w:rPr>
        <w:t>Бюджетн</w:t>
      </w:r>
      <w:r w:rsidR="00533B80" w:rsidRPr="007655C9">
        <w:rPr>
          <w:sz w:val="28"/>
        </w:rPr>
        <w:t>ым</w:t>
      </w:r>
      <w:r w:rsidRPr="007655C9">
        <w:rPr>
          <w:sz w:val="28"/>
        </w:rPr>
        <w:t xml:space="preserve"> послани</w:t>
      </w:r>
      <w:r w:rsidR="00533B80" w:rsidRPr="007655C9">
        <w:rPr>
          <w:sz w:val="28"/>
        </w:rPr>
        <w:t>ем</w:t>
      </w:r>
      <w:r w:rsidRPr="007655C9">
        <w:rPr>
          <w:sz w:val="28"/>
        </w:rPr>
        <w:t xml:space="preserve"> Президента </w:t>
      </w:r>
      <w:r w:rsidR="000D2A42" w:rsidRPr="007655C9">
        <w:rPr>
          <w:sz w:val="28"/>
        </w:rPr>
        <w:t>РФ Федеральному Собранию РФ от 13.06.2013</w:t>
      </w:r>
      <w:r w:rsidRPr="007655C9">
        <w:rPr>
          <w:sz w:val="28"/>
        </w:rPr>
        <w:t>г. «О бюджетной политике в 201</w:t>
      </w:r>
      <w:r w:rsidR="000D2A42" w:rsidRPr="007655C9">
        <w:rPr>
          <w:sz w:val="28"/>
        </w:rPr>
        <w:t>4</w:t>
      </w:r>
      <w:r w:rsidRPr="007655C9">
        <w:rPr>
          <w:sz w:val="28"/>
        </w:rPr>
        <w:t>-201</w:t>
      </w:r>
      <w:r w:rsidR="000D2A42" w:rsidRPr="007655C9">
        <w:rPr>
          <w:sz w:val="28"/>
        </w:rPr>
        <w:t>6</w:t>
      </w:r>
      <w:r w:rsidRPr="007655C9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</w:p>
    <w:p w:rsidR="007655C9" w:rsidRPr="00BC7248" w:rsidRDefault="007655C9" w:rsidP="00CC146F">
      <w:pPr>
        <w:ind w:firstLine="708"/>
        <w:jc w:val="both"/>
        <w:rPr>
          <w:sz w:val="28"/>
          <w:szCs w:val="28"/>
        </w:rPr>
      </w:pPr>
      <w:r w:rsidRPr="00BC7248">
        <w:rPr>
          <w:sz w:val="28"/>
          <w:szCs w:val="28"/>
        </w:rPr>
        <w:t xml:space="preserve">- реализация </w:t>
      </w:r>
      <w:r w:rsidR="00BC7248" w:rsidRPr="00BC7248">
        <w:rPr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BC7248" w:rsidRPr="00BC7248" w:rsidRDefault="00BC7248" w:rsidP="00CC146F">
      <w:pPr>
        <w:ind w:firstLine="708"/>
        <w:jc w:val="both"/>
        <w:rPr>
          <w:sz w:val="28"/>
          <w:szCs w:val="28"/>
        </w:rPr>
      </w:pPr>
      <w:r w:rsidRPr="00BC7248">
        <w:rPr>
          <w:sz w:val="28"/>
          <w:szCs w:val="28"/>
        </w:rPr>
        <w:lastRenderedPageBreak/>
        <w:t>- реализация социально-значимых программ и мероприятий, направленных на повышение жизненного уровня населения, совершенствование методов и форм социальной поддержки населения муниципального образования;</w:t>
      </w:r>
    </w:p>
    <w:p w:rsidR="00BC7248" w:rsidRPr="00BC7248" w:rsidRDefault="00BC7248" w:rsidP="00CC146F">
      <w:pPr>
        <w:ind w:firstLine="708"/>
        <w:jc w:val="both"/>
        <w:rPr>
          <w:sz w:val="28"/>
          <w:szCs w:val="28"/>
        </w:rPr>
      </w:pPr>
      <w:r w:rsidRPr="00BC7248">
        <w:rPr>
          <w:sz w:val="28"/>
          <w:szCs w:val="28"/>
        </w:rPr>
        <w:t>- внедрение среднесрочного финансового планирования, обеспечивающего взаимосвязь финансово-бюджетной политики с прогнозом экономического, инвестиционного и социального развития муниципального образования;</w:t>
      </w:r>
    </w:p>
    <w:p w:rsidR="00BC7248" w:rsidRDefault="00BC7248" w:rsidP="00BC7248">
      <w:pPr>
        <w:ind w:firstLine="708"/>
        <w:jc w:val="both"/>
        <w:rPr>
          <w:sz w:val="28"/>
          <w:szCs w:val="28"/>
        </w:rPr>
      </w:pPr>
      <w:r w:rsidRPr="00BC7248">
        <w:rPr>
          <w:sz w:val="28"/>
          <w:szCs w:val="28"/>
        </w:rPr>
        <w:t xml:space="preserve">- повышение результативности бюджетных расходов  </w:t>
      </w:r>
      <w:r>
        <w:rPr>
          <w:sz w:val="28"/>
          <w:szCs w:val="28"/>
        </w:rPr>
        <w:t>и оптимизация управления бюджетными средствами на всех уровнях бюджетной системы, смещение акцентов бюджетного процесса от «управления бюджетными ресурсами (затратами)» на «управление результатами», применение метода «бюджетирования, ориентированного на результат»;</w:t>
      </w:r>
    </w:p>
    <w:p w:rsidR="00BC7248" w:rsidRPr="00353323" w:rsidRDefault="00BC7248" w:rsidP="00BC724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обязательств.</w:t>
      </w:r>
    </w:p>
    <w:p w:rsidR="000D2A42" w:rsidRPr="00353323" w:rsidRDefault="000D2A42" w:rsidP="00AC3805">
      <w:pPr>
        <w:ind w:firstLine="708"/>
        <w:jc w:val="both"/>
        <w:rPr>
          <w:color w:val="FF0000"/>
          <w:sz w:val="28"/>
          <w:szCs w:val="28"/>
        </w:rPr>
      </w:pPr>
    </w:p>
    <w:p w:rsidR="00821173" w:rsidRDefault="00821173" w:rsidP="00CC146F">
      <w:pPr>
        <w:ind w:firstLine="708"/>
        <w:jc w:val="both"/>
        <w:rPr>
          <w:sz w:val="26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821173" w:rsidRDefault="00821173" w:rsidP="009674B6">
      <w:pPr>
        <w:jc w:val="center"/>
        <w:rPr>
          <w:b/>
          <w:sz w:val="28"/>
          <w:szCs w:val="28"/>
        </w:rPr>
      </w:pP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  <w:r w:rsidR="000D2A42">
        <w:rPr>
          <w:sz w:val="28"/>
          <w:szCs w:val="28"/>
        </w:rPr>
        <w:t xml:space="preserve"> 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1D066B">
        <w:rPr>
          <w:sz w:val="28"/>
          <w:szCs w:val="28"/>
        </w:rPr>
        <w:t>Курумчинский</w:t>
      </w:r>
      <w:r w:rsidR="00443026">
        <w:rPr>
          <w:sz w:val="28"/>
          <w:szCs w:val="28"/>
        </w:rPr>
        <w:t xml:space="preserve">» </w:t>
      </w:r>
      <w:r>
        <w:rPr>
          <w:sz w:val="28"/>
          <w:szCs w:val="28"/>
        </w:rPr>
        <w:t>«О бюджете на 201</w:t>
      </w:r>
      <w:r w:rsidR="002E69DF">
        <w:rPr>
          <w:sz w:val="28"/>
          <w:szCs w:val="28"/>
        </w:rPr>
        <w:t>5</w:t>
      </w:r>
      <w:r w:rsidR="000D2A42">
        <w:rPr>
          <w:sz w:val="28"/>
          <w:szCs w:val="28"/>
        </w:rPr>
        <w:t xml:space="preserve"> год и на плановый период 201</w:t>
      </w:r>
      <w:r w:rsidR="002E69D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и 201</w:t>
      </w:r>
      <w:r w:rsidR="002E69D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1D066B">
        <w:rPr>
          <w:sz w:val="28"/>
          <w:szCs w:val="28"/>
        </w:rPr>
        <w:t>Курумчинский</w:t>
      </w:r>
      <w:r w:rsidR="0044302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2E69DF">
        <w:rPr>
          <w:sz w:val="28"/>
          <w:szCs w:val="28"/>
        </w:rPr>
        <w:t>5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353323" w:rsidRPr="00353323">
        <w:rPr>
          <w:sz w:val="28"/>
          <w:szCs w:val="28"/>
        </w:rPr>
        <w:t>5</w:t>
      </w:r>
      <w:r w:rsidR="00353323">
        <w:rPr>
          <w:sz w:val="28"/>
          <w:szCs w:val="28"/>
        </w:rPr>
        <w:t>838,</w:t>
      </w:r>
      <w:r w:rsidR="00353323" w:rsidRPr="00353323">
        <w:rPr>
          <w:sz w:val="28"/>
          <w:szCs w:val="28"/>
        </w:rPr>
        <w:t>60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353323">
        <w:rPr>
          <w:sz w:val="28"/>
          <w:szCs w:val="28"/>
        </w:rPr>
        <w:t>4740,90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353323">
        <w:rPr>
          <w:sz w:val="28"/>
          <w:szCs w:val="28"/>
        </w:rPr>
        <w:t>5893,50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353323">
        <w:rPr>
          <w:sz w:val="28"/>
          <w:szCs w:val="28"/>
        </w:rPr>
        <w:t>54,90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На плановый период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и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43026">
        <w:rPr>
          <w:sz w:val="28"/>
          <w:szCs w:val="28"/>
        </w:rPr>
        <w:t xml:space="preserve"> МО «</w:t>
      </w:r>
      <w:r w:rsidR="001D066B">
        <w:rPr>
          <w:sz w:val="28"/>
          <w:szCs w:val="28"/>
        </w:rPr>
        <w:t>Курумчинский</w:t>
      </w:r>
      <w:r w:rsidR="00443026">
        <w:rPr>
          <w:sz w:val="28"/>
          <w:szCs w:val="28"/>
        </w:rPr>
        <w:t>»</w:t>
      </w:r>
      <w:r w:rsidR="00263304">
        <w:rPr>
          <w:sz w:val="28"/>
          <w:szCs w:val="28"/>
        </w:rPr>
        <w:t xml:space="preserve"> на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443026">
        <w:rPr>
          <w:sz w:val="28"/>
          <w:szCs w:val="28"/>
        </w:rPr>
        <w:t xml:space="preserve"> </w:t>
      </w:r>
      <w:r w:rsidR="00353323">
        <w:rPr>
          <w:sz w:val="28"/>
          <w:szCs w:val="28"/>
        </w:rPr>
        <w:t>6151,50</w:t>
      </w:r>
      <w:r w:rsidR="00263304"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353323">
        <w:rPr>
          <w:sz w:val="28"/>
          <w:szCs w:val="28"/>
        </w:rPr>
        <w:t>60</w:t>
      </w:r>
      <w:r w:rsidR="00003421">
        <w:rPr>
          <w:sz w:val="28"/>
          <w:szCs w:val="28"/>
        </w:rPr>
        <w:t>15,80</w:t>
      </w:r>
      <w:r>
        <w:rPr>
          <w:sz w:val="28"/>
          <w:szCs w:val="28"/>
        </w:rPr>
        <w:t xml:space="preserve"> тыс.</w:t>
      </w:r>
      <w:r w:rsidR="0073094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год – </w:t>
      </w:r>
      <w:r w:rsidR="00137BB5" w:rsidRPr="00137BB5">
        <w:rPr>
          <w:sz w:val="28"/>
          <w:szCs w:val="28"/>
        </w:rPr>
        <w:t>6</w:t>
      </w:r>
      <w:r w:rsidR="00137BB5">
        <w:rPr>
          <w:sz w:val="28"/>
          <w:szCs w:val="28"/>
        </w:rPr>
        <w:t>218,</w:t>
      </w:r>
      <w:r w:rsidR="00137BB5" w:rsidRPr="00137BB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 – </w:t>
      </w:r>
      <w:r w:rsidR="00137BB5">
        <w:rPr>
          <w:sz w:val="28"/>
          <w:szCs w:val="28"/>
        </w:rPr>
        <w:t>6076,0</w:t>
      </w:r>
      <w:r w:rsidR="00756D20">
        <w:rPr>
          <w:sz w:val="28"/>
          <w:szCs w:val="28"/>
        </w:rPr>
        <w:t xml:space="preserve"> тыс.</w:t>
      </w:r>
      <w:r w:rsidR="00346D97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263304" w:rsidRDefault="00756D20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 w:rsidR="00263304">
        <w:rPr>
          <w:sz w:val="28"/>
          <w:szCs w:val="28"/>
        </w:rPr>
        <w:t>бюджета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– </w:t>
      </w:r>
      <w:r w:rsidR="00137BB5">
        <w:rPr>
          <w:sz w:val="28"/>
          <w:szCs w:val="28"/>
        </w:rPr>
        <w:t>67,4</w:t>
      </w:r>
      <w:r w:rsidR="00263304">
        <w:rPr>
          <w:sz w:val="28"/>
          <w:szCs w:val="28"/>
        </w:rPr>
        <w:t xml:space="preserve"> тыс. руб.,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137BB5">
        <w:rPr>
          <w:sz w:val="28"/>
          <w:szCs w:val="28"/>
        </w:rPr>
        <w:t>60,2</w:t>
      </w:r>
      <w:r>
        <w:rPr>
          <w:sz w:val="28"/>
          <w:szCs w:val="28"/>
        </w:rPr>
        <w:t xml:space="preserve"> тыс.</w:t>
      </w:r>
      <w:r w:rsidR="0026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  <w:r w:rsidRPr="003D3174">
        <w:rPr>
          <w:sz w:val="28"/>
          <w:szCs w:val="28"/>
        </w:rPr>
        <w:t xml:space="preserve">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</w:t>
      </w:r>
      <w:r w:rsidRPr="00137BB5">
        <w:rPr>
          <w:sz w:val="28"/>
          <w:szCs w:val="28"/>
        </w:rPr>
        <w:t>ст. 92</w:t>
      </w:r>
      <w:r w:rsidR="0086655A" w:rsidRPr="00137BB5">
        <w:rPr>
          <w:sz w:val="28"/>
          <w:szCs w:val="28"/>
        </w:rPr>
        <w:t>.1</w:t>
      </w:r>
      <w:r w:rsidR="0086655A">
        <w:rPr>
          <w:sz w:val="28"/>
          <w:szCs w:val="28"/>
        </w:rPr>
        <w:t xml:space="preserve"> Бюджетного Кодекса РФ размер дефицита бюджета на 201</w:t>
      </w:r>
      <w:r w:rsidR="00D903B9">
        <w:rPr>
          <w:sz w:val="28"/>
          <w:szCs w:val="28"/>
        </w:rPr>
        <w:t>5</w:t>
      </w:r>
      <w:r w:rsidR="0086655A">
        <w:rPr>
          <w:sz w:val="28"/>
          <w:szCs w:val="28"/>
        </w:rPr>
        <w:t xml:space="preserve"> – 201</w:t>
      </w:r>
      <w:r w:rsidR="00D903B9">
        <w:rPr>
          <w:sz w:val="28"/>
          <w:szCs w:val="28"/>
        </w:rPr>
        <w:t>7</w:t>
      </w:r>
      <w:r w:rsidR="0086655A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1D066B">
        <w:rPr>
          <w:sz w:val="28"/>
          <w:szCs w:val="28"/>
        </w:rPr>
        <w:t>Курумчинский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D903B9">
        <w:rPr>
          <w:sz w:val="28"/>
          <w:szCs w:val="28"/>
        </w:rPr>
        <w:t>5</w:t>
      </w:r>
      <w:r w:rsidR="003E32AA">
        <w:rPr>
          <w:sz w:val="28"/>
          <w:szCs w:val="28"/>
        </w:rPr>
        <w:t>-201</w:t>
      </w:r>
      <w:r w:rsidR="00D903B9">
        <w:rPr>
          <w:sz w:val="28"/>
          <w:szCs w:val="28"/>
        </w:rPr>
        <w:t>7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1D066B">
        <w:rPr>
          <w:sz w:val="28"/>
          <w:szCs w:val="28"/>
        </w:rPr>
        <w:t>Курумчинский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137BB5">
        <w:rPr>
          <w:sz w:val="28"/>
          <w:szCs w:val="28"/>
        </w:rPr>
        <w:t>5</w:t>
      </w:r>
      <w:r w:rsidR="00D903B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или </w:t>
      </w:r>
      <w:r w:rsidR="003E32AA">
        <w:rPr>
          <w:sz w:val="28"/>
          <w:szCs w:val="28"/>
        </w:rPr>
        <w:t xml:space="preserve">около </w:t>
      </w:r>
      <w:r w:rsidR="00841B70">
        <w:rPr>
          <w:sz w:val="28"/>
          <w:szCs w:val="28"/>
        </w:rPr>
        <w:t>0,</w:t>
      </w:r>
      <w:r w:rsidR="00137BB5">
        <w:rPr>
          <w:sz w:val="28"/>
          <w:szCs w:val="28"/>
        </w:rPr>
        <w:t>1</w:t>
      </w:r>
      <w:r w:rsidR="002663F1" w:rsidRPr="009C03BB">
        <w:rPr>
          <w:sz w:val="28"/>
          <w:szCs w:val="28"/>
        </w:rPr>
        <w:t>%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РФ.</w:t>
      </w:r>
    </w:p>
    <w:p w:rsidR="00E86D2A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lastRenderedPageBreak/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1D066B">
        <w:rPr>
          <w:sz w:val="28"/>
          <w:szCs w:val="28"/>
        </w:rPr>
        <w:t>Курумчинский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, то расходы </w:t>
      </w:r>
      <w:r w:rsidR="00137BB5">
        <w:rPr>
          <w:sz w:val="28"/>
          <w:szCs w:val="28"/>
        </w:rPr>
        <w:t>характеризуются</w:t>
      </w:r>
      <w:r w:rsidRPr="00B864F2">
        <w:rPr>
          <w:sz w:val="28"/>
          <w:szCs w:val="28"/>
        </w:rPr>
        <w:t xml:space="preserve"> следующим образом:</w:t>
      </w:r>
      <w:r w:rsidR="00841B70">
        <w:rPr>
          <w:sz w:val="28"/>
          <w:szCs w:val="28"/>
        </w:rPr>
        <w:t xml:space="preserve"> </w:t>
      </w:r>
    </w:p>
    <w:p w:rsidR="00472340" w:rsidRPr="003C614F" w:rsidRDefault="00472340" w:rsidP="00CC146F">
      <w:pPr>
        <w:ind w:firstLine="708"/>
        <w:jc w:val="both"/>
        <w:rPr>
          <w:sz w:val="28"/>
          <w:szCs w:val="28"/>
        </w:rPr>
      </w:pPr>
    </w:p>
    <w:p w:rsidR="00525511" w:rsidRPr="00D8085F" w:rsidRDefault="00CC146F" w:rsidP="00CC146F">
      <w:pPr>
        <w:ind w:firstLine="708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 w:rsidR="00E86D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D8085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</w:t>
      </w:r>
    </w:p>
    <w:p w:rsidR="00D8085F" w:rsidRPr="00B95586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Данные об объемах доходов и расходов бюджета МО «</w:t>
      </w:r>
      <w:r w:rsidR="001D066B" w:rsidRPr="00B95586">
        <w:rPr>
          <w:sz w:val="28"/>
          <w:szCs w:val="28"/>
        </w:rPr>
        <w:t>Курумчинский</w:t>
      </w:r>
      <w:r w:rsidRPr="00B95586">
        <w:rPr>
          <w:sz w:val="28"/>
          <w:szCs w:val="28"/>
        </w:rPr>
        <w:t>»,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701"/>
        <w:gridCol w:w="1276"/>
        <w:gridCol w:w="1559"/>
        <w:gridCol w:w="2126"/>
      </w:tblGrid>
      <w:tr w:rsidR="00E86D2A" w:rsidRPr="004F39DE" w:rsidTr="00E86D2A">
        <w:trPr>
          <w:trHeight w:val="375"/>
        </w:trPr>
        <w:tc>
          <w:tcPr>
            <w:tcW w:w="1101" w:type="dxa"/>
            <w:vMerge w:val="restart"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6D2A" w:rsidRPr="00A71E45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4</w:t>
            </w:r>
          </w:p>
          <w:p w:rsidR="00E86D2A" w:rsidRPr="00525511" w:rsidRDefault="00E86D2A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276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5</w:t>
            </w:r>
          </w:p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3685" w:type="dxa"/>
            <w:gridSpan w:val="2"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E86D2A">
        <w:trPr>
          <w:trHeight w:val="322"/>
        </w:trPr>
        <w:tc>
          <w:tcPr>
            <w:tcW w:w="11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E86D2A">
        <w:trPr>
          <w:trHeight w:val="645"/>
        </w:trPr>
        <w:tc>
          <w:tcPr>
            <w:tcW w:w="1101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E86D2A" w:rsidRPr="001C0F34" w:rsidRDefault="001C0F34" w:rsidP="00DF311F">
            <w:pPr>
              <w:jc w:val="center"/>
              <w:rPr>
                <w:sz w:val="20"/>
              </w:rPr>
            </w:pPr>
            <w:r w:rsidRPr="001C0F34">
              <w:rPr>
                <w:sz w:val="22"/>
                <w:szCs w:val="22"/>
              </w:rPr>
              <w:t>7461,30</w:t>
            </w:r>
          </w:p>
        </w:tc>
        <w:tc>
          <w:tcPr>
            <w:tcW w:w="1701" w:type="dxa"/>
            <w:vAlign w:val="center"/>
          </w:tcPr>
          <w:p w:rsidR="00E86D2A" w:rsidRPr="00661D91" w:rsidRDefault="00661D91" w:rsidP="00DF311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7527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276" w:type="dxa"/>
            <w:vAlign w:val="center"/>
          </w:tcPr>
          <w:p w:rsidR="00E86D2A" w:rsidRPr="00DF311F" w:rsidRDefault="00137BB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5838,6</w:t>
            </w:r>
          </w:p>
        </w:tc>
        <w:tc>
          <w:tcPr>
            <w:tcW w:w="1559" w:type="dxa"/>
            <w:vAlign w:val="center"/>
          </w:tcPr>
          <w:p w:rsidR="00E86D2A" w:rsidRPr="00DF311F" w:rsidRDefault="00137BB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6151,5</w:t>
            </w:r>
          </w:p>
        </w:tc>
        <w:tc>
          <w:tcPr>
            <w:tcW w:w="2126" w:type="dxa"/>
            <w:vAlign w:val="center"/>
          </w:tcPr>
          <w:p w:rsidR="00E86D2A" w:rsidRPr="00DF311F" w:rsidRDefault="00137BB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6015,8</w:t>
            </w:r>
          </w:p>
        </w:tc>
      </w:tr>
      <w:tr w:rsidR="005B7393" w:rsidRPr="004F39DE" w:rsidTr="005B7393">
        <w:trPr>
          <w:trHeight w:val="645"/>
        </w:trPr>
        <w:tc>
          <w:tcPr>
            <w:tcW w:w="1101" w:type="dxa"/>
            <w:vAlign w:val="center"/>
          </w:tcPr>
          <w:p w:rsidR="005B7393" w:rsidRPr="00525511" w:rsidRDefault="005B7393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5B7393" w:rsidRPr="001C0F34" w:rsidRDefault="00C132D7" w:rsidP="00DF311F">
            <w:pPr>
              <w:jc w:val="center"/>
              <w:rPr>
                <w:sz w:val="20"/>
              </w:rPr>
            </w:pPr>
            <w:r w:rsidRPr="001C0F34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B7393" w:rsidRPr="00661D91" w:rsidRDefault="00661D91" w:rsidP="005B7393">
            <w:pPr>
              <w:jc w:val="center"/>
              <w:rPr>
                <w:color w:val="000000"/>
                <w:sz w:val="20"/>
              </w:rPr>
            </w:pPr>
            <w:r w:rsidRPr="00661D91">
              <w:rPr>
                <w:color w:val="000000"/>
                <w:sz w:val="20"/>
              </w:rPr>
              <w:t>66,30</w:t>
            </w:r>
          </w:p>
        </w:tc>
        <w:tc>
          <w:tcPr>
            <w:tcW w:w="1276" w:type="dxa"/>
            <w:vAlign w:val="center"/>
          </w:tcPr>
          <w:p w:rsidR="005B7393" w:rsidRPr="00661D91" w:rsidRDefault="00661D91" w:rsidP="005B7393">
            <w:pPr>
              <w:jc w:val="center"/>
              <w:rPr>
                <w:color w:val="000000"/>
                <w:sz w:val="20"/>
              </w:rPr>
            </w:pPr>
            <w:r w:rsidRPr="00661D91">
              <w:rPr>
                <w:color w:val="000000"/>
                <w:sz w:val="20"/>
              </w:rPr>
              <w:t>-1689,00</w:t>
            </w:r>
          </w:p>
        </w:tc>
        <w:tc>
          <w:tcPr>
            <w:tcW w:w="1559" w:type="dxa"/>
            <w:vAlign w:val="center"/>
          </w:tcPr>
          <w:p w:rsidR="005B7393" w:rsidRDefault="00A801C9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5,36</w:t>
            </w:r>
          </w:p>
        </w:tc>
        <w:tc>
          <w:tcPr>
            <w:tcW w:w="2126" w:type="dxa"/>
            <w:vAlign w:val="center"/>
          </w:tcPr>
          <w:p w:rsidR="005B7393" w:rsidRDefault="00A801C9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-2,21</w:t>
            </w:r>
          </w:p>
        </w:tc>
      </w:tr>
      <w:tr w:rsidR="00E86D2A" w:rsidRPr="004F39DE" w:rsidTr="00E86D2A">
        <w:trPr>
          <w:trHeight w:val="645"/>
        </w:trPr>
        <w:tc>
          <w:tcPr>
            <w:tcW w:w="1101" w:type="dxa"/>
            <w:vAlign w:val="center"/>
          </w:tcPr>
          <w:p w:rsidR="00E86D2A" w:rsidRPr="00525511" w:rsidRDefault="00E86D2A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559" w:type="dxa"/>
            <w:vAlign w:val="center"/>
          </w:tcPr>
          <w:p w:rsidR="00E86D2A" w:rsidRPr="001C0F34" w:rsidRDefault="001C0F34" w:rsidP="00DF311F">
            <w:pPr>
              <w:jc w:val="center"/>
              <w:rPr>
                <w:sz w:val="20"/>
              </w:rPr>
            </w:pPr>
            <w:r w:rsidRPr="001C0F34">
              <w:rPr>
                <w:sz w:val="22"/>
                <w:szCs w:val="22"/>
              </w:rPr>
              <w:t>7555,55</w:t>
            </w:r>
          </w:p>
        </w:tc>
        <w:tc>
          <w:tcPr>
            <w:tcW w:w="1701" w:type="dxa"/>
            <w:vAlign w:val="center"/>
          </w:tcPr>
          <w:p w:rsidR="00E86D2A" w:rsidRPr="00661D91" w:rsidRDefault="00661D91" w:rsidP="00DF311F">
            <w:pPr>
              <w:jc w:val="center"/>
              <w:rPr>
                <w:sz w:val="20"/>
              </w:rPr>
            </w:pPr>
            <w:r w:rsidRPr="00661D91">
              <w:rPr>
                <w:sz w:val="20"/>
              </w:rPr>
              <w:t>7576,50</w:t>
            </w:r>
          </w:p>
        </w:tc>
        <w:tc>
          <w:tcPr>
            <w:tcW w:w="1276" w:type="dxa"/>
            <w:vAlign w:val="center"/>
          </w:tcPr>
          <w:p w:rsidR="00E86D2A" w:rsidRPr="00661D91" w:rsidRDefault="00137BB5" w:rsidP="00DF311F">
            <w:pPr>
              <w:jc w:val="center"/>
              <w:rPr>
                <w:sz w:val="20"/>
              </w:rPr>
            </w:pPr>
            <w:r w:rsidRPr="00661D91">
              <w:rPr>
                <w:sz w:val="20"/>
              </w:rPr>
              <w:t>5893,5</w:t>
            </w:r>
          </w:p>
        </w:tc>
        <w:tc>
          <w:tcPr>
            <w:tcW w:w="1559" w:type="dxa"/>
            <w:vAlign w:val="center"/>
          </w:tcPr>
          <w:p w:rsidR="00E86D2A" w:rsidRPr="00DF311F" w:rsidRDefault="00137BB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6218,9</w:t>
            </w:r>
          </w:p>
        </w:tc>
        <w:tc>
          <w:tcPr>
            <w:tcW w:w="2126" w:type="dxa"/>
            <w:vAlign w:val="center"/>
          </w:tcPr>
          <w:p w:rsidR="00E86D2A" w:rsidRPr="00DF311F" w:rsidRDefault="00137BB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6076,0</w:t>
            </w:r>
          </w:p>
        </w:tc>
      </w:tr>
      <w:tr w:rsidR="005B7393" w:rsidRPr="004F39DE" w:rsidTr="005B7393">
        <w:trPr>
          <w:trHeight w:val="645"/>
        </w:trPr>
        <w:tc>
          <w:tcPr>
            <w:tcW w:w="1101" w:type="dxa"/>
            <w:vAlign w:val="center"/>
          </w:tcPr>
          <w:p w:rsidR="005B7393" w:rsidRPr="00525511" w:rsidRDefault="005B739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5B7393" w:rsidRPr="00DF311F" w:rsidRDefault="00C132D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B7393" w:rsidRPr="00661D91" w:rsidRDefault="00661D91" w:rsidP="005B7393">
            <w:pPr>
              <w:jc w:val="center"/>
              <w:rPr>
                <w:color w:val="000000"/>
                <w:sz w:val="20"/>
              </w:rPr>
            </w:pPr>
            <w:r w:rsidRPr="00661D91">
              <w:rPr>
                <w:color w:val="000000"/>
                <w:sz w:val="20"/>
              </w:rPr>
              <w:t>20,95</w:t>
            </w:r>
          </w:p>
        </w:tc>
        <w:tc>
          <w:tcPr>
            <w:tcW w:w="1276" w:type="dxa"/>
            <w:vAlign w:val="center"/>
          </w:tcPr>
          <w:p w:rsidR="005B7393" w:rsidRPr="00661D91" w:rsidRDefault="00661D91" w:rsidP="005B7393">
            <w:pPr>
              <w:jc w:val="center"/>
              <w:rPr>
                <w:color w:val="000000"/>
                <w:sz w:val="20"/>
              </w:rPr>
            </w:pPr>
            <w:r w:rsidRPr="00661D91">
              <w:rPr>
                <w:color w:val="000000"/>
                <w:sz w:val="20"/>
              </w:rPr>
              <w:t>-1683,00</w:t>
            </w:r>
          </w:p>
        </w:tc>
        <w:tc>
          <w:tcPr>
            <w:tcW w:w="1559" w:type="dxa"/>
            <w:vAlign w:val="center"/>
          </w:tcPr>
          <w:p w:rsidR="005B7393" w:rsidRDefault="00A801C9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5,52</w:t>
            </w:r>
          </w:p>
        </w:tc>
        <w:tc>
          <w:tcPr>
            <w:tcW w:w="2126" w:type="dxa"/>
            <w:vAlign w:val="center"/>
          </w:tcPr>
          <w:p w:rsidR="005B7393" w:rsidRDefault="00A801C9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-2,30</w:t>
            </w:r>
          </w:p>
        </w:tc>
      </w:tr>
    </w:tbl>
    <w:p w:rsidR="004A5555" w:rsidRDefault="004F39DE" w:rsidP="00CC146F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</w:p>
    <w:p w:rsidR="002663F1" w:rsidRDefault="004A5555" w:rsidP="00CC14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46BE0" w:rsidRPr="00046BE0">
        <w:rPr>
          <w:b/>
          <w:sz w:val="28"/>
          <w:szCs w:val="28"/>
        </w:rPr>
        <w:t xml:space="preserve">    </w:t>
      </w:r>
      <w:r w:rsidR="000B1087"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«</w:t>
      </w:r>
      <w:r w:rsidR="001D066B">
        <w:rPr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="000B1087"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году по сравнению с </w:t>
      </w:r>
      <w:r w:rsidR="000B1087"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="004F39DE" w:rsidRPr="00B864F2">
        <w:rPr>
          <w:sz w:val="28"/>
          <w:szCs w:val="28"/>
        </w:rPr>
        <w:t xml:space="preserve"> год </w:t>
      </w:r>
      <w:r w:rsidR="000B1087">
        <w:rPr>
          <w:sz w:val="28"/>
          <w:szCs w:val="28"/>
        </w:rPr>
        <w:t xml:space="preserve">ожидается </w:t>
      </w:r>
      <w:r w:rsidR="00661D91">
        <w:rPr>
          <w:sz w:val="28"/>
          <w:szCs w:val="28"/>
        </w:rPr>
        <w:t>бол</w:t>
      </w:r>
      <w:r w:rsidR="005A0972">
        <w:rPr>
          <w:sz w:val="28"/>
          <w:szCs w:val="28"/>
        </w:rPr>
        <w:t>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046BE0" w:rsidRPr="00046BE0">
        <w:rPr>
          <w:sz w:val="28"/>
          <w:szCs w:val="28"/>
        </w:rPr>
        <w:t xml:space="preserve"> </w:t>
      </w:r>
      <w:r w:rsidR="00661D91">
        <w:rPr>
          <w:sz w:val="28"/>
          <w:szCs w:val="28"/>
        </w:rPr>
        <w:t xml:space="preserve">20,95 </w:t>
      </w:r>
      <w:r w:rsidR="00046BE0">
        <w:rPr>
          <w:sz w:val="28"/>
          <w:szCs w:val="28"/>
        </w:rPr>
        <w:t xml:space="preserve">тыс. руб. </w:t>
      </w:r>
      <w:r w:rsidR="00046BE0" w:rsidRPr="00E91FE0">
        <w:rPr>
          <w:sz w:val="28"/>
          <w:szCs w:val="28"/>
        </w:rPr>
        <w:t xml:space="preserve">или </w:t>
      </w:r>
      <w:r w:rsidR="00661D91">
        <w:rPr>
          <w:sz w:val="28"/>
          <w:szCs w:val="28"/>
        </w:rPr>
        <w:t>0,89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3C614F">
        <w:rPr>
          <w:sz w:val="28"/>
          <w:szCs w:val="28"/>
        </w:rPr>
        <w:t xml:space="preserve">  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бюджета на 201</w:t>
      </w:r>
      <w:r w:rsidR="007F0352">
        <w:rPr>
          <w:sz w:val="28"/>
          <w:szCs w:val="28"/>
        </w:rPr>
        <w:t>5</w:t>
      </w:r>
      <w:r w:rsidR="00653B81">
        <w:rPr>
          <w:sz w:val="28"/>
          <w:szCs w:val="28"/>
        </w:rPr>
        <w:t xml:space="preserve"> год и плановый период 201</w:t>
      </w:r>
      <w:r w:rsidR="007F0352">
        <w:rPr>
          <w:sz w:val="28"/>
          <w:szCs w:val="28"/>
        </w:rPr>
        <w:t>6</w:t>
      </w:r>
      <w:r w:rsidR="00653B81">
        <w:rPr>
          <w:sz w:val="28"/>
          <w:szCs w:val="28"/>
        </w:rPr>
        <w:t>-201</w:t>
      </w:r>
      <w:r w:rsidR="007F0352">
        <w:rPr>
          <w:sz w:val="28"/>
          <w:szCs w:val="28"/>
        </w:rPr>
        <w:t>7</w:t>
      </w:r>
      <w:r w:rsidR="00F70818">
        <w:rPr>
          <w:sz w:val="28"/>
          <w:szCs w:val="28"/>
        </w:rPr>
        <w:t xml:space="preserve"> годов </w:t>
      </w:r>
      <w:r w:rsidR="00653B81">
        <w:rPr>
          <w:sz w:val="28"/>
          <w:szCs w:val="28"/>
        </w:rPr>
        <w:t>меньше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на </w:t>
      </w:r>
      <w:r w:rsidR="00661D91">
        <w:rPr>
          <w:sz w:val="28"/>
          <w:szCs w:val="28"/>
        </w:rPr>
        <w:t>1689,00</w:t>
      </w:r>
      <w:r w:rsidR="00A14728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661D91">
        <w:rPr>
          <w:sz w:val="28"/>
          <w:szCs w:val="28"/>
        </w:rPr>
        <w:t>22,44</w:t>
      </w:r>
      <w:r w:rsidR="00A14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на  </w:t>
      </w:r>
      <w:r w:rsidR="00661D91">
        <w:rPr>
          <w:sz w:val="28"/>
          <w:szCs w:val="28"/>
        </w:rPr>
        <w:t>1683,00</w:t>
      </w:r>
      <w:r>
        <w:rPr>
          <w:sz w:val="28"/>
          <w:szCs w:val="28"/>
        </w:rPr>
        <w:t xml:space="preserve"> тыс. руб., или на </w:t>
      </w:r>
      <w:r w:rsidR="00661D91">
        <w:rPr>
          <w:sz w:val="28"/>
          <w:szCs w:val="28"/>
        </w:rPr>
        <w:t>22,21</w:t>
      </w:r>
      <w:r w:rsidR="00A14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1D066B">
        <w:rPr>
          <w:b/>
          <w:sz w:val="28"/>
          <w:szCs w:val="28"/>
        </w:rPr>
        <w:t>Курумчинский</w:t>
      </w:r>
      <w:r w:rsidR="003B53D9">
        <w:rPr>
          <w:b/>
          <w:sz w:val="28"/>
          <w:szCs w:val="28"/>
        </w:rPr>
        <w:t xml:space="preserve">» </w:t>
      </w: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1D066B">
        <w:rPr>
          <w:sz w:val="28"/>
          <w:szCs w:val="28"/>
        </w:rPr>
        <w:t>Курумчинский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9C0E79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 в сумме </w:t>
      </w:r>
      <w:r w:rsidR="00C80B7E" w:rsidRPr="00C80B7E">
        <w:rPr>
          <w:bCs/>
          <w:sz w:val="28"/>
          <w:szCs w:val="28"/>
        </w:rPr>
        <w:t>5838,6</w:t>
      </w:r>
      <w:r w:rsidR="00C80B7E">
        <w:rPr>
          <w:b/>
          <w:bCs/>
          <w:sz w:val="20"/>
        </w:rPr>
        <w:t xml:space="preserve"> </w:t>
      </w:r>
      <w:r w:rsidRPr="00BB2E59">
        <w:rPr>
          <w:sz w:val="28"/>
          <w:szCs w:val="28"/>
        </w:rPr>
        <w:t>тыс. руб., что к ожидаемому поступлению доходов в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 xml:space="preserve"> году составляет </w:t>
      </w:r>
      <w:r w:rsidR="00C80B7E">
        <w:rPr>
          <w:sz w:val="28"/>
          <w:szCs w:val="28"/>
        </w:rPr>
        <w:t>77,56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1D066B">
        <w:rPr>
          <w:sz w:val="28"/>
          <w:szCs w:val="28"/>
        </w:rPr>
        <w:t>Курумчинский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>-201</w:t>
      </w:r>
      <w:r w:rsidR="009C0E79">
        <w:rPr>
          <w:sz w:val="28"/>
          <w:szCs w:val="28"/>
        </w:rPr>
        <w:t>7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474A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004284">
              <w:t>2</w:t>
            </w:r>
            <w:r>
              <w:t xml:space="preserve">  </w:t>
            </w:r>
          </w:p>
        </w:tc>
      </w:tr>
      <w:tr w:rsidR="00CF5828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CF5828" w:rsidRPr="00B95586" w:rsidRDefault="00474AAF" w:rsidP="00474AAF">
            <w:pPr>
              <w:jc w:val="center"/>
              <w:rPr>
                <w:sz w:val="28"/>
                <w:szCs w:val="28"/>
              </w:rPr>
            </w:pPr>
            <w:r w:rsidRPr="00B95586">
              <w:rPr>
                <w:sz w:val="28"/>
                <w:szCs w:val="28"/>
              </w:rPr>
              <w:t>Ожидаемое поступление доходов в бюджет МО «</w:t>
            </w:r>
            <w:r w:rsidR="001D066B" w:rsidRPr="00B95586">
              <w:rPr>
                <w:sz w:val="28"/>
                <w:szCs w:val="28"/>
              </w:rPr>
              <w:t>Курумчинский</w:t>
            </w:r>
            <w:r w:rsidRPr="00B95586">
              <w:rPr>
                <w:sz w:val="28"/>
                <w:szCs w:val="28"/>
              </w:rPr>
              <w:t>» за 2013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A86CB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B058EA" w:rsidRPr="007551FA" w:rsidTr="00B058EA">
        <w:trPr>
          <w:trHeight w:val="2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Pr="006C0E6B" w:rsidRDefault="00B058EA" w:rsidP="00B05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B058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B058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EA" w:rsidRDefault="00B058EA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EA" w:rsidRDefault="00B058EA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D04D4" w:rsidRPr="007551FA" w:rsidTr="00B058EA">
        <w:trPr>
          <w:trHeight w:val="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  <w:p w:rsidR="00B058EA" w:rsidRPr="006C0E6B" w:rsidRDefault="00B058EA" w:rsidP="00906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1097,7</w:t>
            </w:r>
            <w:r w:rsidR="005547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155C0E" w:rsidRDefault="00FD04D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155C0E" w:rsidRDefault="00FD04D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1204,2</w:t>
            </w:r>
          </w:p>
        </w:tc>
      </w:tr>
      <w:tr w:rsidR="00B058EA" w:rsidRPr="007551FA" w:rsidTr="00B058EA">
        <w:tc>
          <w:tcPr>
            <w:tcW w:w="2992" w:type="dxa"/>
            <w:tcBorders>
              <w:top w:val="single" w:sz="4" w:space="0" w:color="auto"/>
            </w:tcBorders>
            <w:noWrap/>
            <w:vAlign w:val="center"/>
          </w:tcPr>
          <w:p w:rsidR="00B058EA" w:rsidRPr="006C0E6B" w:rsidRDefault="00B058EA" w:rsidP="00906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058EA" w:rsidRDefault="00B058EA" w:rsidP="006C0E6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B058EA" w:rsidRDefault="00B058EA" w:rsidP="0090613D">
            <w:pPr>
              <w:jc w:val="center"/>
              <w:rPr>
                <w:sz w:val="20"/>
              </w:rPr>
            </w:pPr>
          </w:p>
          <w:p w:rsidR="00B058EA" w:rsidRDefault="00B058EA" w:rsidP="0090613D">
            <w:pPr>
              <w:jc w:val="center"/>
              <w:rPr>
                <w:sz w:val="20"/>
              </w:rPr>
            </w:pPr>
          </w:p>
        </w:tc>
      </w:tr>
      <w:tr w:rsidR="00B058EA" w:rsidRPr="007551FA" w:rsidTr="00B058EA">
        <w:tc>
          <w:tcPr>
            <w:tcW w:w="2992" w:type="dxa"/>
            <w:tcBorders>
              <w:bottom w:val="single" w:sz="4" w:space="0" w:color="auto"/>
            </w:tcBorders>
            <w:noWrap/>
            <w:vAlign w:val="center"/>
          </w:tcPr>
          <w:p w:rsidR="00B058EA" w:rsidRPr="006C0E6B" w:rsidRDefault="00B058EA" w:rsidP="00906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058EA" w:rsidRDefault="00B058EA" w:rsidP="006C0E6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058EA" w:rsidRDefault="00B058EA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Продолжение таблицы 2</w:t>
            </w:r>
          </w:p>
        </w:tc>
      </w:tr>
      <w:tr w:rsidR="00B058EA" w:rsidRPr="007551FA" w:rsidTr="00B058E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Pr="006C0E6B" w:rsidRDefault="00B058EA" w:rsidP="00B05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EA" w:rsidRDefault="00B058EA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EA" w:rsidRDefault="00B058EA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D04D4" w:rsidRPr="00B953A1" w:rsidTr="00FD04D4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1087,7</w:t>
            </w:r>
            <w:r w:rsidR="005547AA">
              <w:rPr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3F0276" w:rsidRDefault="00FD04D4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3F0276" w:rsidRDefault="00FD04D4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1192,2</w:t>
            </w:r>
          </w:p>
        </w:tc>
      </w:tr>
      <w:tr w:rsidR="00FD04D4" w:rsidRPr="00B953A1" w:rsidTr="00FD04D4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155C0E" w:rsidRDefault="00FD04D4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155C0E" w:rsidRDefault="00FD04D4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155C0E" w:rsidRDefault="00FD04D4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12,0</w:t>
            </w:r>
          </w:p>
        </w:tc>
      </w:tr>
      <w:tr w:rsidR="00FD04D4" w:rsidRPr="007551FA" w:rsidTr="00FD04D4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6C0E6B" w:rsidRDefault="00FD04D4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4740,9</w:t>
            </w:r>
            <w:r w:rsidR="005547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-1808,10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155C0E" w:rsidRDefault="00FD04D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155C0E" w:rsidRDefault="00FD04D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4811,6</w:t>
            </w:r>
          </w:p>
        </w:tc>
      </w:tr>
      <w:tr w:rsidR="00FD04D4" w:rsidRPr="007551FA" w:rsidTr="00FD04D4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6C0E6B" w:rsidRDefault="00FD04D4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Pr="00155C0E" w:rsidRDefault="00FD04D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-1689,00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D4" w:rsidRDefault="00FD04D4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155C0E" w:rsidRDefault="00FD04D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D4" w:rsidRPr="00155C0E" w:rsidRDefault="00FD04D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6015,8</w:t>
            </w:r>
          </w:p>
        </w:tc>
      </w:tr>
    </w:tbl>
    <w:p w:rsidR="003B53D9" w:rsidRDefault="003B53D9" w:rsidP="003B53D9">
      <w:pPr>
        <w:ind w:right="282" w:firstLine="540"/>
        <w:jc w:val="both"/>
        <w:rPr>
          <w:sz w:val="28"/>
          <w:szCs w:val="28"/>
        </w:rPr>
      </w:pPr>
    </w:p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5547AA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5547AA">
        <w:rPr>
          <w:sz w:val="28"/>
          <w:szCs w:val="28"/>
        </w:rPr>
        <w:t>119,10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</w:t>
      </w:r>
      <w:r w:rsidR="003B53D9">
        <w:rPr>
          <w:sz w:val="28"/>
          <w:szCs w:val="28"/>
        </w:rPr>
        <w:t xml:space="preserve"> </w:t>
      </w:r>
      <w:r w:rsidR="005547AA">
        <w:rPr>
          <w:sz w:val="28"/>
          <w:szCs w:val="28"/>
        </w:rPr>
        <w:t>12,17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5547AA">
        <w:rPr>
          <w:sz w:val="28"/>
          <w:szCs w:val="28"/>
        </w:rPr>
        <w:t>4740,90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5547AA">
        <w:rPr>
          <w:sz w:val="28"/>
          <w:szCs w:val="28"/>
        </w:rPr>
        <w:t>1808,10</w:t>
      </w:r>
      <w:r>
        <w:rPr>
          <w:sz w:val="28"/>
          <w:szCs w:val="28"/>
        </w:rPr>
        <w:t xml:space="preserve"> 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5547AA">
        <w:rPr>
          <w:sz w:val="28"/>
          <w:szCs w:val="28"/>
        </w:rPr>
        <w:t>27,61</w:t>
      </w:r>
      <w:r>
        <w:rPr>
          <w:sz w:val="28"/>
          <w:szCs w:val="28"/>
        </w:rPr>
        <w:t>%.  Данное снижение связано со значительным сокращением</w:t>
      </w:r>
      <w:r w:rsidR="0010624F">
        <w:rPr>
          <w:sz w:val="28"/>
          <w:szCs w:val="28"/>
        </w:rPr>
        <w:t xml:space="preserve"> планируемого объема</w:t>
      </w:r>
      <w:r w:rsidR="005547AA">
        <w:rPr>
          <w:sz w:val="28"/>
          <w:szCs w:val="28"/>
        </w:rPr>
        <w:t xml:space="preserve"> дотаций и</w:t>
      </w:r>
      <w:r>
        <w:rPr>
          <w:sz w:val="28"/>
          <w:szCs w:val="28"/>
        </w:rPr>
        <w:t xml:space="preserve"> </w:t>
      </w:r>
      <w:r w:rsidRPr="005547AA">
        <w:rPr>
          <w:sz w:val="28"/>
          <w:szCs w:val="28"/>
        </w:rPr>
        <w:t>субсидий,</w:t>
      </w:r>
      <w:r>
        <w:rPr>
          <w:sz w:val="28"/>
          <w:szCs w:val="28"/>
        </w:rPr>
        <w:t xml:space="preserve"> поступающих из бюджетов других уровней.  </w:t>
      </w:r>
    </w:p>
    <w:p w:rsidR="00E4646A" w:rsidRPr="0028291C" w:rsidRDefault="003B53D9" w:rsidP="00472B66">
      <w:pPr>
        <w:jc w:val="both"/>
        <w:rPr>
          <w:szCs w:val="24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1D066B">
        <w:rPr>
          <w:sz w:val="28"/>
          <w:szCs w:val="28"/>
        </w:rPr>
        <w:t>Курумчинский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r w:rsidR="001D066B">
        <w:rPr>
          <w:sz w:val="28"/>
          <w:szCs w:val="28"/>
        </w:rPr>
        <w:t>Курумчинский</w:t>
      </w:r>
      <w:r>
        <w:rPr>
          <w:sz w:val="28"/>
          <w:szCs w:val="28"/>
        </w:rPr>
        <w:t xml:space="preserve">»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2014-2017годы,</w:t>
      </w:r>
      <w:r w:rsidR="00D3131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5A5D5B">
        <w:trPr>
          <w:trHeight w:val="72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5A5D5B">
        <w:trPr>
          <w:trHeight w:val="72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547AA" w:rsidRPr="00A26020" w:rsidRDefault="005547AA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547AA" w:rsidRPr="00EC57AB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7527,60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6015,8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547AA" w:rsidRPr="00A26020" w:rsidRDefault="005547AA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967,80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47AA" w:rsidRPr="00A26020" w:rsidRDefault="005547AA" w:rsidP="00AB1D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1097,7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1192,2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AA" w:rsidRPr="00A26020" w:rsidRDefault="005547AA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379,6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AA" w:rsidRPr="00C048BC" w:rsidRDefault="005547AA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C048BC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C048BC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734,6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AA" w:rsidRPr="00A26020" w:rsidRDefault="005547AA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A26020" w:rsidRDefault="005547AA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AA" w:rsidRDefault="005547AA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547AA" w:rsidRPr="00A26020" w:rsidRDefault="005547AA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47AA" w:rsidRPr="00DD7F99" w:rsidRDefault="005547AA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47AA" w:rsidRPr="00DD7F99" w:rsidRDefault="005547AA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547AA" w:rsidRPr="00DD7F99" w:rsidRDefault="005547AA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547AA" w:rsidRPr="00DD7F99" w:rsidRDefault="005547AA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AA" w:rsidRPr="00A26020" w:rsidRDefault="005547AA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26020" w:rsidRDefault="005547AA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26020" w:rsidRDefault="005547AA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AA" w:rsidRPr="00A26020" w:rsidRDefault="005547AA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Pr="00A26020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26020" w:rsidRDefault="005547AA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AA" w:rsidRPr="00A26020" w:rsidRDefault="005547AA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5547AA" w:rsidRPr="00A26020" w:rsidTr="005547AA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547AA" w:rsidRPr="004E3687" w:rsidRDefault="005547AA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47AA" w:rsidRPr="004E3687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6549,00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47AA" w:rsidRPr="004E3687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47AA" w:rsidRDefault="005547AA" w:rsidP="005547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-1808,10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547AA" w:rsidRPr="00AD0E2A" w:rsidRDefault="005547A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4811,6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5514B9">
        <w:rPr>
          <w:sz w:val="28"/>
          <w:szCs w:val="28"/>
        </w:rPr>
        <w:t>365,70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5514B9">
        <w:rPr>
          <w:sz w:val="28"/>
          <w:szCs w:val="28"/>
        </w:rPr>
        <w:t>42,70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AB1DD0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5514B9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 xml:space="preserve">ежегодный прирост </w:t>
      </w:r>
      <w:r w:rsidR="005514B9">
        <w:rPr>
          <w:sz w:val="28"/>
          <w:szCs w:val="28"/>
        </w:rPr>
        <w:t>в пределах 1-3 процентов.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составляет </w:t>
      </w:r>
      <w:r w:rsidR="005514B9">
        <w:rPr>
          <w:sz w:val="28"/>
          <w:szCs w:val="28"/>
        </w:rPr>
        <w:t>67,30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5514B9">
        <w:rPr>
          <w:sz w:val="28"/>
          <w:szCs w:val="28"/>
        </w:rPr>
        <w:t>32,70</w:t>
      </w:r>
      <w:r>
        <w:rPr>
          <w:sz w:val="28"/>
          <w:szCs w:val="28"/>
        </w:rPr>
        <w:t xml:space="preserve"> тыс.</w:t>
      </w:r>
      <w:r w:rsidR="00AB1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меньше </w:t>
      </w:r>
      <w:r>
        <w:rPr>
          <w:sz w:val="28"/>
          <w:szCs w:val="28"/>
        </w:rPr>
        <w:lastRenderedPageBreak/>
        <w:t>ожидаемого поступления текущего года. На плановый период 2016</w:t>
      </w:r>
      <w:r w:rsidR="00CA329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A3291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данной статье доходов прогнозируется </w:t>
      </w:r>
      <w:r w:rsidR="00CA3291">
        <w:rPr>
          <w:sz w:val="28"/>
          <w:szCs w:val="28"/>
        </w:rPr>
        <w:t xml:space="preserve">некоторое увеличение по сравнению с уровнем 2015 года. </w:t>
      </w:r>
    </w:p>
    <w:p w:rsidR="006F06E6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Pr="006F06E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</w:t>
      </w:r>
      <w:r w:rsidR="008F2935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составляет </w:t>
      </w:r>
      <w:r w:rsidR="00CA3291">
        <w:rPr>
          <w:sz w:val="28"/>
          <w:szCs w:val="28"/>
        </w:rPr>
        <w:t>5,0</w:t>
      </w:r>
      <w:r w:rsidR="00002C4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A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на </w:t>
      </w:r>
      <w:r w:rsidR="00CA3291">
        <w:rPr>
          <w:sz w:val="28"/>
          <w:szCs w:val="28"/>
        </w:rPr>
        <w:t xml:space="preserve"> 6,6 </w:t>
      </w:r>
      <w:r w:rsidR="008F2935">
        <w:rPr>
          <w:sz w:val="28"/>
          <w:szCs w:val="28"/>
        </w:rPr>
        <w:t>тыс.</w:t>
      </w:r>
      <w:r w:rsidR="00CA3291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мен</w:t>
      </w:r>
      <w:r w:rsidR="00EE380D">
        <w:rPr>
          <w:sz w:val="28"/>
          <w:szCs w:val="28"/>
        </w:rPr>
        <w:t>ьше</w:t>
      </w:r>
      <w:r>
        <w:rPr>
          <w:sz w:val="28"/>
          <w:szCs w:val="28"/>
        </w:rPr>
        <w:t xml:space="preserve"> ожида</w:t>
      </w:r>
      <w:r w:rsidR="009D7B3D">
        <w:rPr>
          <w:sz w:val="28"/>
          <w:szCs w:val="28"/>
        </w:rPr>
        <w:t>емого поступления текущего года.</w:t>
      </w:r>
      <w:r>
        <w:rPr>
          <w:sz w:val="28"/>
          <w:szCs w:val="28"/>
        </w:rPr>
        <w:t xml:space="preserve"> На плановый период 201</w:t>
      </w:r>
      <w:r w:rsidR="008F2935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E4646A">
        <w:rPr>
          <w:sz w:val="28"/>
          <w:szCs w:val="28"/>
        </w:rPr>
        <w:t xml:space="preserve"> и 201</w:t>
      </w:r>
      <w:r w:rsidR="008F2935">
        <w:rPr>
          <w:sz w:val="28"/>
          <w:szCs w:val="28"/>
        </w:rPr>
        <w:t>7</w:t>
      </w:r>
      <w:r w:rsidR="00E4646A">
        <w:rPr>
          <w:sz w:val="28"/>
          <w:szCs w:val="28"/>
        </w:rPr>
        <w:t>г.</w:t>
      </w:r>
      <w:r>
        <w:rPr>
          <w:sz w:val="28"/>
          <w:szCs w:val="28"/>
        </w:rPr>
        <w:t xml:space="preserve"> прогнозиру</w:t>
      </w:r>
      <w:r w:rsidR="008F2935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8F2935">
        <w:rPr>
          <w:sz w:val="28"/>
          <w:szCs w:val="28"/>
        </w:rPr>
        <w:t xml:space="preserve">рост </w:t>
      </w:r>
      <w:r>
        <w:rPr>
          <w:sz w:val="28"/>
          <w:szCs w:val="28"/>
        </w:rPr>
        <w:t>поступлени</w:t>
      </w:r>
      <w:r w:rsidR="008F2935">
        <w:rPr>
          <w:sz w:val="28"/>
          <w:szCs w:val="28"/>
        </w:rPr>
        <w:t>й</w:t>
      </w:r>
      <w:r>
        <w:rPr>
          <w:sz w:val="28"/>
          <w:szCs w:val="28"/>
        </w:rPr>
        <w:t xml:space="preserve"> по данной статье доходов</w:t>
      </w:r>
      <w:r w:rsidR="00E4646A">
        <w:rPr>
          <w:sz w:val="28"/>
          <w:szCs w:val="28"/>
        </w:rPr>
        <w:t xml:space="preserve"> </w:t>
      </w:r>
      <w:r w:rsidR="00CA3291">
        <w:rPr>
          <w:sz w:val="28"/>
          <w:szCs w:val="28"/>
        </w:rPr>
        <w:t>на 5 тыс. руб. ежегодно.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002C4F" w:rsidRPr="006C1060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6C1060"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="006C1060"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="006C1060" w:rsidRPr="006C1060">
        <w:rPr>
          <w:bCs/>
          <w:iCs/>
          <w:sz w:val="28"/>
          <w:szCs w:val="28"/>
        </w:rPr>
        <w:t xml:space="preserve"> годов"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 xml:space="preserve">прогнозируется поступление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году</w:t>
      </w:r>
      <w:r w:rsidR="00CA3291">
        <w:rPr>
          <w:sz w:val="28"/>
          <w:szCs w:val="28"/>
        </w:rPr>
        <w:t xml:space="preserve"> 649,70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CA3291">
        <w:rPr>
          <w:sz w:val="28"/>
          <w:szCs w:val="28"/>
        </w:rPr>
        <w:t>885,40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7</w:t>
      </w:r>
      <w:r w:rsidR="00821173">
        <w:rPr>
          <w:sz w:val="28"/>
          <w:szCs w:val="28"/>
        </w:rPr>
        <w:t xml:space="preserve"> году </w:t>
      </w:r>
      <w:r w:rsidR="00CA3291">
        <w:rPr>
          <w:sz w:val="28"/>
          <w:szCs w:val="28"/>
        </w:rPr>
        <w:t>734,60</w:t>
      </w:r>
      <w:r w:rsidR="00821173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E54315" w:rsidRPr="00E54315" w:rsidRDefault="00E54315" w:rsidP="006F06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1D066B">
        <w:rPr>
          <w:b/>
          <w:sz w:val="28"/>
        </w:rPr>
        <w:t>Курумчинский</w:t>
      </w:r>
      <w:r w:rsidR="00F35E44">
        <w:rPr>
          <w:b/>
          <w:sz w:val="28"/>
        </w:rPr>
        <w:t>»</w:t>
      </w:r>
    </w:p>
    <w:p w:rsidR="008F509F" w:rsidRDefault="008F509F" w:rsidP="008F509F">
      <w:pPr>
        <w:ind w:firstLine="540"/>
        <w:jc w:val="center"/>
        <w:rPr>
          <w:b/>
          <w:sz w:val="28"/>
        </w:rPr>
      </w:pPr>
    </w:p>
    <w:p w:rsidR="008F509F" w:rsidRPr="007824C7" w:rsidRDefault="00F35E44" w:rsidP="008F509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r w:rsidR="001D066B">
        <w:rPr>
          <w:sz w:val="28"/>
        </w:rPr>
        <w:t>Курумчинский</w:t>
      </w:r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1D7FB0">
        <w:rPr>
          <w:sz w:val="28"/>
        </w:rPr>
        <w:t>5</w:t>
      </w:r>
      <w:r w:rsidR="008F509F">
        <w:rPr>
          <w:sz w:val="28"/>
        </w:rPr>
        <w:t xml:space="preserve"> год предлагается утвердить в сумме </w:t>
      </w:r>
      <w:r w:rsidR="00310055">
        <w:rPr>
          <w:sz w:val="28"/>
        </w:rPr>
        <w:t>5893,5</w:t>
      </w:r>
      <w:r w:rsidR="007507C9">
        <w:rPr>
          <w:bCs/>
          <w:sz w:val="28"/>
          <w:szCs w:val="28"/>
        </w:rPr>
        <w:t xml:space="preserve"> </w:t>
      </w:r>
      <w:r w:rsidR="008F509F" w:rsidRPr="00A6680D">
        <w:rPr>
          <w:sz w:val="28"/>
        </w:rPr>
        <w:t>тыс. руб.,</w:t>
      </w:r>
      <w:r w:rsidR="008F509F"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="008F509F"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E0129C">
        <w:rPr>
          <w:sz w:val="28"/>
        </w:rPr>
        <w:t>4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246F94">
        <w:rPr>
          <w:sz w:val="28"/>
        </w:rPr>
        <w:t>1683,0</w:t>
      </w:r>
      <w:r w:rsidR="007507C9">
        <w:rPr>
          <w:color w:val="000000"/>
          <w:sz w:val="28"/>
          <w:szCs w:val="28"/>
        </w:rPr>
        <w:t xml:space="preserve"> </w:t>
      </w:r>
      <w:r w:rsidR="008F509F" w:rsidRPr="004523E1">
        <w:rPr>
          <w:sz w:val="28"/>
        </w:rPr>
        <w:t>тыс.</w:t>
      </w:r>
      <w:r w:rsidR="00A6680D">
        <w:rPr>
          <w:sz w:val="28"/>
        </w:rPr>
        <w:t xml:space="preserve"> </w:t>
      </w:r>
      <w:r w:rsidR="008F509F" w:rsidRPr="004523E1">
        <w:rPr>
          <w:sz w:val="28"/>
        </w:rPr>
        <w:t xml:space="preserve">руб. или  на </w:t>
      </w:r>
      <w:r w:rsidR="00246F94">
        <w:rPr>
          <w:sz w:val="28"/>
        </w:rPr>
        <w:t>22,21</w:t>
      </w:r>
      <w:r w:rsidR="008F509F"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310055">
        <w:rPr>
          <w:sz w:val="28"/>
        </w:rPr>
        <w:t>6218,9</w:t>
      </w:r>
      <w:r w:rsidR="0044785E">
        <w:rPr>
          <w:bCs/>
          <w:sz w:val="28"/>
          <w:szCs w:val="28"/>
        </w:rPr>
        <w:t xml:space="preserve"> </w:t>
      </w:r>
      <w:r w:rsidR="003218AA">
        <w:rPr>
          <w:sz w:val="28"/>
        </w:rPr>
        <w:t>тыс.</w:t>
      </w:r>
      <w:r w:rsidR="0044785E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310055">
        <w:rPr>
          <w:sz w:val="28"/>
        </w:rPr>
        <w:t xml:space="preserve">6076,0 </w:t>
      </w:r>
      <w:r w:rsidR="00684520">
        <w:rPr>
          <w:sz w:val="28"/>
        </w:rPr>
        <w:t>тыс.</w:t>
      </w:r>
      <w:r w:rsidR="0044785E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8836C0" w:rsidRPr="00B95586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B95586">
        <w:rPr>
          <w:color w:val="000000"/>
          <w:sz w:val="28"/>
          <w:szCs w:val="28"/>
        </w:rPr>
        <w:t xml:space="preserve">Таблица </w:t>
      </w:r>
      <w:r w:rsidR="001333AE" w:rsidRPr="00B95586">
        <w:rPr>
          <w:color w:val="000000"/>
          <w:sz w:val="28"/>
          <w:szCs w:val="28"/>
        </w:rPr>
        <w:t>4</w:t>
      </w:r>
    </w:p>
    <w:p w:rsidR="00B95586" w:rsidRDefault="00474AAF" w:rsidP="00474AAF">
      <w:pPr>
        <w:ind w:firstLine="540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Ожидаемые объемы расходов в бюджета МО «</w:t>
      </w:r>
      <w:r w:rsidR="001D066B" w:rsidRPr="00B95586">
        <w:rPr>
          <w:sz w:val="28"/>
          <w:szCs w:val="28"/>
        </w:rPr>
        <w:t>Курумчинский</w:t>
      </w:r>
      <w:r w:rsidRPr="00B95586">
        <w:rPr>
          <w:sz w:val="28"/>
          <w:szCs w:val="28"/>
        </w:rPr>
        <w:t>»</w:t>
      </w:r>
    </w:p>
    <w:p w:rsidR="00474AAF" w:rsidRPr="00B95586" w:rsidRDefault="00474AAF" w:rsidP="00474AAF">
      <w:pPr>
        <w:ind w:firstLine="540"/>
        <w:jc w:val="center"/>
        <w:rPr>
          <w:color w:val="000000"/>
          <w:sz w:val="28"/>
          <w:szCs w:val="28"/>
        </w:rPr>
      </w:pPr>
      <w:r w:rsidRPr="00B95586">
        <w:rPr>
          <w:sz w:val="28"/>
          <w:szCs w:val="28"/>
        </w:rPr>
        <w:t xml:space="preserve"> за 2013 год и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283"/>
        <w:gridCol w:w="1134"/>
        <w:gridCol w:w="993"/>
        <w:gridCol w:w="946"/>
        <w:gridCol w:w="755"/>
        <w:gridCol w:w="946"/>
        <w:gridCol w:w="755"/>
        <w:gridCol w:w="992"/>
        <w:gridCol w:w="773"/>
      </w:tblGrid>
      <w:tr w:rsidR="00EE636A" w:rsidRPr="00DE4410" w:rsidTr="00A946B5">
        <w:trPr>
          <w:trHeight w:val="29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A946B5">
        <w:trPr>
          <w:trHeight w:val="29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44785E">
        <w:trPr>
          <w:trHeight w:val="57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44785E">
        <w:trPr>
          <w:trHeight w:val="31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44785E">
        <w:trPr>
          <w:trHeight w:val="2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8625A7" w:rsidRPr="00AE759E" w:rsidTr="008625A7">
        <w:trPr>
          <w:trHeight w:val="23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31641E" w:rsidRDefault="008625A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Pr="00E0129C" w:rsidRDefault="008625A7" w:rsidP="003B5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-809,80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-20,50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94437A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94437A" w:rsidRDefault="008625A7" w:rsidP="0086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63,04</w:t>
            </w:r>
          </w:p>
        </w:tc>
      </w:tr>
      <w:tr w:rsidR="008625A7" w:rsidRPr="00AE759E" w:rsidTr="008625A7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A946B5" w:rsidRDefault="008625A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Pr="00A946B5" w:rsidRDefault="008625A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6,30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A946B5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4A243C" w:rsidRDefault="008625A7" w:rsidP="0086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104,07</w:t>
            </w:r>
          </w:p>
        </w:tc>
      </w:tr>
      <w:tr w:rsidR="008625A7" w:rsidRPr="00AE759E" w:rsidTr="008625A7">
        <w:trPr>
          <w:trHeight w:val="166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F63C6F">
            <w:pPr>
              <w:jc w:val="center"/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25A7" w:rsidRPr="00A946B5" w:rsidRDefault="008625A7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569,50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Pr="00A946B5" w:rsidRDefault="008625A7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686,0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116,50</w:t>
            </w:r>
          </w:p>
        </w:tc>
        <w:tc>
          <w:tcPr>
            <w:tcW w:w="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25A7" w:rsidRPr="00A946B5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A7" w:rsidRPr="00CE4AA6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135,36</w:t>
            </w:r>
          </w:p>
        </w:tc>
      </w:tr>
      <w:tr w:rsidR="008625A7" w:rsidRPr="00AE759E" w:rsidTr="00A523E8">
        <w:trPr>
          <w:trHeight w:val="166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т.ч.МЦП «Развитие сети автомобильных дорог общего пользования в МО «Курумчинский»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A946B5" w:rsidRDefault="008625A7" w:rsidP="00F63C6F">
            <w:pPr>
              <w:jc w:val="center"/>
              <w:rPr>
                <w:sz w:val="20"/>
              </w:rPr>
            </w:pPr>
            <w:r w:rsidRPr="00A523E8">
              <w:rPr>
                <w:sz w:val="20"/>
              </w:rPr>
              <w:t>533,20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Default="008625A7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649,7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116,50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21,85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A946B5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885,4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CE4AA6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734,6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137,77</w:t>
            </w:r>
          </w:p>
        </w:tc>
      </w:tr>
      <w:tr w:rsidR="00A523E8" w:rsidRPr="00AE759E" w:rsidTr="00A523E8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3E8" w:rsidRPr="00EE636A" w:rsidRDefault="00A523E8" w:rsidP="008836C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3E8" w:rsidRDefault="00A523E8" w:rsidP="00A946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23E8" w:rsidRDefault="00A523E8" w:rsidP="004D5FA0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3E8" w:rsidRDefault="00A523E8" w:rsidP="008625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23E8" w:rsidRDefault="00A523E8" w:rsidP="008625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A523E8" w:rsidRDefault="00A523E8" w:rsidP="008625A7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A523E8" w:rsidRDefault="00A523E8" w:rsidP="008625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523E8" w:rsidRDefault="00A523E8" w:rsidP="00862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A523E8" w:rsidRDefault="00A523E8" w:rsidP="008625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23E8" w:rsidRPr="00AE759E" w:rsidTr="00F1573F">
        <w:trPr>
          <w:trHeight w:val="428"/>
          <w:jc w:val="center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3E8" w:rsidRDefault="00A523E8" w:rsidP="00A523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3E8" w:rsidRDefault="00A523E8" w:rsidP="00A523E8">
            <w:pPr>
              <w:jc w:val="center"/>
              <w:rPr>
                <w:sz w:val="20"/>
              </w:rPr>
            </w:pPr>
          </w:p>
        </w:tc>
        <w:tc>
          <w:tcPr>
            <w:tcW w:w="616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23E8" w:rsidRPr="00A523E8" w:rsidRDefault="00A523E8" w:rsidP="00A52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</w:t>
            </w:r>
            <w:r w:rsidRPr="00A523E8">
              <w:rPr>
                <w:color w:val="000000"/>
                <w:szCs w:val="24"/>
              </w:rPr>
              <w:t>Продолжение таблицы 4</w:t>
            </w:r>
          </w:p>
        </w:tc>
      </w:tr>
      <w:tr w:rsidR="00A523E8" w:rsidRPr="00AE759E" w:rsidTr="00A523E8">
        <w:trPr>
          <w:trHeight w:val="268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E8" w:rsidRPr="00EE636A" w:rsidRDefault="00A523E8" w:rsidP="00A52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E8" w:rsidRDefault="00A523E8" w:rsidP="00A52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E8" w:rsidRDefault="00A523E8" w:rsidP="00A52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E8" w:rsidRDefault="00A523E8" w:rsidP="00A523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E8" w:rsidRDefault="00A523E8" w:rsidP="00A52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3E8" w:rsidRDefault="00A523E8" w:rsidP="00A52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8" w:rsidRDefault="00A523E8" w:rsidP="00A52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8" w:rsidRDefault="00A523E8" w:rsidP="00A52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8" w:rsidRDefault="00A523E8" w:rsidP="00A52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625A7" w:rsidRPr="00AE759E" w:rsidTr="008625A7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A946B5" w:rsidRDefault="008625A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Pr="00A946B5" w:rsidRDefault="008625A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-406,30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-90,23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A946B5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4A243C" w:rsidRDefault="008625A7" w:rsidP="0086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7,55</w:t>
            </w:r>
          </w:p>
        </w:tc>
      </w:tr>
      <w:tr w:rsidR="008625A7" w:rsidRPr="00AE759E" w:rsidTr="008625A7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A946B5" w:rsidRDefault="008625A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Pr="00A946B5" w:rsidRDefault="008625A7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-589,70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A946B5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2213,7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4A243C" w:rsidRDefault="008625A7" w:rsidP="0086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94,83</w:t>
            </w:r>
          </w:p>
        </w:tc>
      </w:tr>
      <w:tr w:rsidR="008625A7" w:rsidRPr="00AE759E" w:rsidTr="008625A7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A946B5" w:rsidRDefault="008625A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Pr="00A946B5" w:rsidRDefault="008625A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A946B5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4A243C" w:rsidRDefault="008625A7" w:rsidP="0086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625A7" w:rsidRPr="00F160F4" w:rsidTr="008625A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A946B5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4A243C" w:rsidRDefault="008625A7" w:rsidP="0086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625A7" w:rsidRPr="00F160F4" w:rsidTr="008625A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246F94" w:rsidRDefault="008625A7" w:rsidP="008836C0">
            <w:pPr>
              <w:rPr>
                <w:sz w:val="20"/>
              </w:rPr>
            </w:pPr>
            <w:r w:rsidRPr="00246F94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246F94" w:rsidRDefault="008625A7" w:rsidP="00A946B5">
            <w:pPr>
              <w:jc w:val="center"/>
              <w:rPr>
                <w:sz w:val="20"/>
              </w:rPr>
            </w:pPr>
            <w:r w:rsidRPr="00246F94">
              <w:rPr>
                <w:sz w:val="20"/>
              </w:rPr>
              <w:t>102,30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246F94" w:rsidRDefault="008625A7" w:rsidP="004D5FA0">
            <w:pPr>
              <w:jc w:val="center"/>
              <w:rPr>
                <w:sz w:val="20"/>
              </w:rPr>
            </w:pPr>
            <w:r w:rsidRPr="00246F94">
              <w:rPr>
                <w:sz w:val="20"/>
              </w:rPr>
              <w:t>102,3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94437A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94437A" w:rsidRDefault="008625A7" w:rsidP="0086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625A7" w:rsidRPr="00F160F4" w:rsidTr="008625A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A946B5" w:rsidRDefault="008625A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A946B5" w:rsidRDefault="008625A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A946B5" w:rsidRDefault="008625A7" w:rsidP="00862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4A243C" w:rsidRDefault="008625A7" w:rsidP="0086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625A7" w:rsidRPr="00F160F4" w:rsidTr="008625A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EE636A" w:rsidRDefault="008625A7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A946B5" w:rsidRDefault="008625A7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7576,50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Pr="003B54AF" w:rsidRDefault="008625A7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5893</w:t>
            </w:r>
            <w:r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  <w:lang w:val="en-US"/>
              </w:rPr>
              <w:t>5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-1683,00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-22,21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A946B5" w:rsidRDefault="008625A7" w:rsidP="00862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6218,90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Pr="004A243C" w:rsidRDefault="008625A7" w:rsidP="008625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6076,00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A7" w:rsidRDefault="008625A7" w:rsidP="008625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80,20</w:t>
            </w:r>
          </w:p>
        </w:tc>
      </w:tr>
    </w:tbl>
    <w:p w:rsidR="00821173" w:rsidRDefault="00821173" w:rsidP="008836C0">
      <w:pPr>
        <w:ind w:firstLine="540"/>
        <w:jc w:val="both"/>
        <w:rPr>
          <w:color w:val="000000"/>
          <w:sz w:val="28"/>
        </w:rPr>
      </w:pPr>
    </w:p>
    <w:p w:rsidR="00772B07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</w:t>
      </w:r>
      <w:r w:rsidR="00376482"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 xml:space="preserve"> </w:t>
      </w:r>
      <w:r w:rsidR="00376482">
        <w:rPr>
          <w:color w:val="000000"/>
          <w:sz w:val="28"/>
        </w:rPr>
        <w:t>1683 тыс. руб. или</w:t>
      </w:r>
      <w:r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 </w:t>
      </w:r>
      <w:r w:rsidR="00376482">
        <w:rPr>
          <w:color w:val="000000"/>
          <w:sz w:val="28"/>
        </w:rPr>
        <w:t>22,21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</w:t>
      </w:r>
      <w:r w:rsidR="0044785E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376482">
        <w:rPr>
          <w:sz w:val="28"/>
        </w:rPr>
        <w:t>809,80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376482">
        <w:rPr>
          <w:sz w:val="28"/>
        </w:rPr>
        <w:t>20,50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003A64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оборона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F7376">
        <w:rPr>
          <w:color w:val="000000"/>
          <w:sz w:val="28"/>
        </w:rPr>
        <w:t>бол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376482">
        <w:rPr>
          <w:color w:val="000000"/>
          <w:sz w:val="28"/>
        </w:rPr>
        <w:t>6,30</w:t>
      </w:r>
      <w:r w:rsidR="0044785E">
        <w:rPr>
          <w:color w:val="000000"/>
          <w:sz w:val="28"/>
        </w:rPr>
        <w:t xml:space="preserve"> тыс. руб. или на </w:t>
      </w:r>
      <w:r w:rsidR="00376482">
        <w:rPr>
          <w:color w:val="000000"/>
          <w:sz w:val="28"/>
        </w:rPr>
        <w:t>8,85</w:t>
      </w:r>
      <w:r w:rsidR="00003A64">
        <w:rPr>
          <w:color w:val="000000"/>
          <w:sz w:val="28"/>
        </w:rPr>
        <w:t>%; по разделу «Н</w:t>
      </w:r>
      <w:r w:rsidR="00F9562A">
        <w:rPr>
          <w:color w:val="000000"/>
          <w:sz w:val="28"/>
        </w:rPr>
        <w:t>ациональная экономика</w:t>
      </w:r>
      <w:r w:rsidR="00003A64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</w:t>
      </w:r>
      <w:r w:rsidR="00376482">
        <w:rPr>
          <w:color w:val="000000"/>
          <w:sz w:val="28"/>
        </w:rPr>
        <w:t>бол</w:t>
      </w:r>
      <w:r w:rsidR="00F9562A">
        <w:rPr>
          <w:color w:val="000000"/>
          <w:sz w:val="28"/>
        </w:rPr>
        <w:t xml:space="preserve">ьше на </w:t>
      </w:r>
      <w:r w:rsidR="00376482">
        <w:rPr>
          <w:color w:val="000000"/>
          <w:sz w:val="28"/>
        </w:rPr>
        <w:t>116,50</w:t>
      </w:r>
      <w:r w:rsidR="00F9562A">
        <w:rPr>
          <w:color w:val="000000"/>
          <w:sz w:val="28"/>
        </w:rPr>
        <w:t xml:space="preserve"> тыс. руб. или </w:t>
      </w:r>
      <w:r w:rsidR="00376482">
        <w:rPr>
          <w:color w:val="000000"/>
          <w:sz w:val="28"/>
        </w:rPr>
        <w:t>20,46</w:t>
      </w:r>
      <w:r w:rsidR="00F9562A">
        <w:rPr>
          <w:color w:val="000000"/>
          <w:sz w:val="28"/>
        </w:rPr>
        <w:t>%;</w:t>
      </w:r>
      <w:r w:rsidR="00003A64">
        <w:rPr>
          <w:color w:val="000000"/>
          <w:sz w:val="28"/>
        </w:rPr>
        <w:t xml:space="preserve"> по разделу «К</w:t>
      </w:r>
      <w:r w:rsidR="007824C7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 на </w:t>
      </w:r>
      <w:r w:rsidR="00376482">
        <w:rPr>
          <w:color w:val="000000"/>
          <w:sz w:val="28"/>
        </w:rPr>
        <w:t>589,70</w:t>
      </w:r>
      <w:r w:rsidR="007824C7">
        <w:rPr>
          <w:color w:val="000000"/>
          <w:sz w:val="28"/>
        </w:rPr>
        <w:t xml:space="preserve"> тыс. руб. или </w:t>
      </w:r>
      <w:r w:rsidR="00376482">
        <w:rPr>
          <w:color w:val="000000"/>
          <w:sz w:val="28"/>
        </w:rPr>
        <w:t>25,09</w:t>
      </w:r>
      <w:r w:rsidR="007824C7">
        <w:rPr>
          <w:color w:val="000000"/>
          <w:sz w:val="28"/>
        </w:rPr>
        <w:t xml:space="preserve"> %</w:t>
      </w:r>
      <w:r w:rsidR="00F9562A">
        <w:rPr>
          <w:color w:val="000000"/>
          <w:sz w:val="28"/>
        </w:rPr>
        <w:t>.</w:t>
      </w:r>
      <w:r w:rsidR="00A6680D">
        <w:rPr>
          <w:color w:val="000000"/>
          <w:sz w:val="28"/>
        </w:rPr>
        <w:t xml:space="preserve">  </w:t>
      </w:r>
      <w:r w:rsidR="006D00A2"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 w:rsidR="006D00A2"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 w:rsidR="006D00A2"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разделам </w:t>
      </w:r>
      <w:r w:rsidR="00003A64">
        <w:rPr>
          <w:color w:val="000000"/>
          <w:sz w:val="28"/>
        </w:rPr>
        <w:t>«О</w:t>
      </w:r>
      <w:r w:rsidR="009D08A4">
        <w:rPr>
          <w:color w:val="000000"/>
          <w:sz w:val="28"/>
        </w:rPr>
        <w:t>бщегосударственные расходы</w:t>
      </w:r>
      <w:r w:rsidR="00003A64">
        <w:rPr>
          <w:color w:val="000000"/>
          <w:sz w:val="28"/>
        </w:rPr>
        <w:t>», «Ж</w:t>
      </w:r>
      <w:r w:rsidR="007824C7">
        <w:rPr>
          <w:color w:val="000000"/>
          <w:sz w:val="28"/>
        </w:rPr>
        <w:t>илищно-коммунальное хозяйство</w:t>
      </w:r>
      <w:r w:rsidR="00003A64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, </w:t>
      </w:r>
      <w:r w:rsidR="00003A64">
        <w:rPr>
          <w:color w:val="000000"/>
          <w:sz w:val="28"/>
        </w:rPr>
        <w:t>«К</w:t>
      </w:r>
      <w:r w:rsidR="00F9562A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44785E">
        <w:rPr>
          <w:color w:val="000000"/>
          <w:sz w:val="28"/>
        </w:rPr>
        <w:t xml:space="preserve"> </w:t>
      </w:r>
      <w:r w:rsidR="009D08A4">
        <w:rPr>
          <w:color w:val="000000"/>
          <w:sz w:val="28"/>
        </w:rPr>
        <w:t>меньше показателей ожид</w:t>
      </w:r>
      <w:r w:rsidR="0044785E">
        <w:rPr>
          <w:color w:val="000000"/>
          <w:sz w:val="28"/>
        </w:rPr>
        <w:t>аемого исполнения бюджета 201</w:t>
      </w:r>
      <w:r w:rsidR="000F7376">
        <w:rPr>
          <w:color w:val="000000"/>
          <w:sz w:val="28"/>
        </w:rPr>
        <w:t>4</w:t>
      </w:r>
      <w:r w:rsidR="0044785E">
        <w:rPr>
          <w:color w:val="000000"/>
          <w:sz w:val="28"/>
        </w:rPr>
        <w:t xml:space="preserve"> года.</w:t>
      </w:r>
      <w:r w:rsidR="00B64143">
        <w:rPr>
          <w:color w:val="000000"/>
          <w:sz w:val="28"/>
        </w:rPr>
        <w:t xml:space="preserve"> </w:t>
      </w:r>
    </w:p>
    <w:p w:rsidR="008836C0" w:rsidRDefault="003912EC" w:rsidP="0088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7824C7">
        <w:rPr>
          <w:sz w:val="28"/>
          <w:szCs w:val="28"/>
        </w:rPr>
        <w:t>расходов бюджетов на 201</w:t>
      </w:r>
      <w:r w:rsidR="00772B07">
        <w:rPr>
          <w:sz w:val="28"/>
          <w:szCs w:val="28"/>
        </w:rPr>
        <w:t>6</w:t>
      </w:r>
      <w:r w:rsidR="007824C7">
        <w:rPr>
          <w:sz w:val="28"/>
          <w:szCs w:val="28"/>
        </w:rPr>
        <w:t xml:space="preserve"> </w:t>
      </w:r>
      <w:r w:rsidR="00F9562A">
        <w:rPr>
          <w:sz w:val="28"/>
          <w:szCs w:val="28"/>
        </w:rPr>
        <w:t>-201</w:t>
      </w:r>
      <w:r w:rsidR="00772B07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в проекте бюджета определена ниже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</w:p>
    <w:p w:rsidR="00650380" w:rsidRDefault="00650380" w:rsidP="008836C0">
      <w:pPr>
        <w:ind w:firstLine="540"/>
        <w:jc w:val="both"/>
        <w:rPr>
          <w:sz w:val="28"/>
          <w:szCs w:val="28"/>
        </w:rPr>
      </w:pPr>
    </w:p>
    <w:p w:rsidR="00535C4C" w:rsidRDefault="00535C4C" w:rsidP="008836C0">
      <w:pPr>
        <w:ind w:firstLine="540"/>
        <w:jc w:val="both"/>
        <w:rPr>
          <w:sz w:val="28"/>
          <w:szCs w:val="28"/>
        </w:rPr>
      </w:pPr>
    </w:p>
    <w:p w:rsidR="00535C4C" w:rsidRPr="00740C01" w:rsidRDefault="00535C4C" w:rsidP="00535C4C">
      <w:pPr>
        <w:spacing w:after="240"/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2015-2017 годы, объемам финансирования, утвержденным в муниципальных целевых программах</w:t>
      </w:r>
    </w:p>
    <w:p w:rsidR="00740C01" w:rsidRPr="00740C01" w:rsidRDefault="00535C4C" w:rsidP="00740C01">
      <w:pPr>
        <w:ind w:firstLine="540"/>
        <w:jc w:val="both"/>
        <w:rPr>
          <w:sz w:val="28"/>
          <w:szCs w:val="28"/>
        </w:rPr>
      </w:pPr>
      <w:r w:rsidRPr="00740C01">
        <w:rPr>
          <w:sz w:val="28"/>
          <w:szCs w:val="28"/>
        </w:rPr>
        <w:t>В проекте решения Думы МО «</w:t>
      </w:r>
      <w:r w:rsidR="001D066B" w:rsidRPr="00740C01">
        <w:rPr>
          <w:sz w:val="28"/>
          <w:szCs w:val="28"/>
        </w:rPr>
        <w:t>Курумчинский</w:t>
      </w:r>
      <w:r w:rsidRPr="00740C01">
        <w:rPr>
          <w:sz w:val="28"/>
          <w:szCs w:val="28"/>
        </w:rPr>
        <w:t xml:space="preserve">» «О бюджете на 2015 год и плановый период 2016 и 2017 годов» </w:t>
      </w:r>
      <w:r w:rsidR="00740C01" w:rsidRPr="00740C01">
        <w:rPr>
          <w:sz w:val="28"/>
          <w:szCs w:val="28"/>
        </w:rPr>
        <w:t>запланированы бюджетные ассигнования на реализацию муниципальных программ  на 2015 год в сумме 664,70 тыс. руб.,  что составляет 11,28% от общего объема расходов бюджета, на  2016 год в сумме 901,40 тыс. руб.,  что составляет 14,49 % от общего объема расходов бюджета, на 2017 год 756,6 тыс. руб. что составляет 12,45 % от общего объема расходов бюджета.</w:t>
      </w:r>
    </w:p>
    <w:p w:rsidR="005B5921" w:rsidRPr="00740C01" w:rsidRDefault="005B5921" w:rsidP="00535C4C">
      <w:pPr>
        <w:ind w:firstLine="540"/>
        <w:jc w:val="both"/>
        <w:rPr>
          <w:sz w:val="28"/>
          <w:szCs w:val="28"/>
        </w:rPr>
      </w:pPr>
      <w:r w:rsidRPr="00740C01">
        <w:rPr>
          <w:sz w:val="28"/>
          <w:szCs w:val="28"/>
        </w:rPr>
        <w:t xml:space="preserve">При формировании бюджета поселения на 2015-2017 годы не реализована задача увеличения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</w:t>
      </w:r>
      <w:r w:rsidR="000E601F">
        <w:rPr>
          <w:sz w:val="28"/>
          <w:szCs w:val="28"/>
        </w:rPr>
        <w:t>муниципальной</w:t>
      </w:r>
      <w:r w:rsidRPr="00740C01">
        <w:rPr>
          <w:sz w:val="28"/>
          <w:szCs w:val="28"/>
        </w:rPr>
        <w:t xml:space="preserve"> власти при планировании и осуществлении расходов бюджета.</w:t>
      </w:r>
    </w:p>
    <w:p w:rsidR="00650380" w:rsidRPr="00650380" w:rsidRDefault="00650380" w:rsidP="00535C4C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650380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акты </w:t>
      </w:r>
      <w:r w:rsidRPr="00650380">
        <w:rPr>
          <w:rFonts w:ascii="Times New Roman" w:hAnsi="Times New Roman"/>
          <w:sz w:val="28"/>
          <w:szCs w:val="28"/>
        </w:rPr>
        <w:lastRenderedPageBreak/>
        <w:t xml:space="preserve">которыми были утверждены муниципальные целевые программы. </w:t>
      </w:r>
    </w:p>
    <w:p w:rsidR="00535C4C" w:rsidRPr="009B2D17" w:rsidRDefault="00535C4C" w:rsidP="00535C4C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Перечень муниципальных программ</w:t>
      </w:r>
      <w:r w:rsidR="009B2D17" w:rsidRPr="009B2D17">
        <w:rPr>
          <w:sz w:val="28"/>
          <w:szCs w:val="28"/>
        </w:rPr>
        <w:t>, реализуемых за счет средств бюджета поселения</w:t>
      </w:r>
      <w:r w:rsidRPr="009B2D17">
        <w:rPr>
          <w:sz w:val="28"/>
          <w:szCs w:val="28"/>
        </w:rPr>
        <w:t>:</w:t>
      </w:r>
    </w:p>
    <w:p w:rsidR="00535C4C" w:rsidRDefault="00BB71C9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33048" w:rsidRP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76"/>
        <w:gridCol w:w="895"/>
        <w:gridCol w:w="895"/>
        <w:gridCol w:w="895"/>
        <w:gridCol w:w="889"/>
        <w:gridCol w:w="889"/>
        <w:gridCol w:w="890"/>
        <w:gridCol w:w="1550"/>
      </w:tblGrid>
      <w:tr w:rsidR="00535C4C" w:rsidRPr="002C1DEE" w:rsidTr="00893261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2276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353" w:type="dxa"/>
            <w:gridSpan w:val="6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550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2015 год</w:t>
            </w: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668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493665" w:rsidRPr="002C1DEE" w:rsidTr="00893261">
        <w:tc>
          <w:tcPr>
            <w:tcW w:w="392" w:type="dxa"/>
          </w:tcPr>
          <w:p w:rsidR="00493665" w:rsidRPr="002C1DEE" w:rsidRDefault="00493665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493665" w:rsidRPr="002C1DEE" w:rsidRDefault="00493665" w:rsidP="00FC050B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«Развитие малого и среднего предпринимательства на территории МО «Курумчинский» на 2015-2017г. 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889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889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890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550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93665" w:rsidRPr="002C1DEE" w:rsidTr="00893261">
        <w:tc>
          <w:tcPr>
            <w:tcW w:w="392" w:type="dxa"/>
          </w:tcPr>
          <w:p w:rsidR="00493665" w:rsidRPr="002C1DEE" w:rsidRDefault="00493665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2</w:t>
            </w:r>
          </w:p>
        </w:tc>
        <w:tc>
          <w:tcPr>
            <w:tcW w:w="2276" w:type="dxa"/>
            <w:vAlign w:val="center"/>
          </w:tcPr>
          <w:p w:rsidR="00493665" w:rsidRPr="002C1DEE" w:rsidRDefault="00493665" w:rsidP="00FC050B">
            <w:pPr>
              <w:rPr>
                <w:sz w:val="20"/>
              </w:rPr>
            </w:pPr>
            <w:r>
              <w:rPr>
                <w:sz w:val="20"/>
              </w:rPr>
              <w:t>Муниципальная целевая программа «Профилактика наркомании, токсикомании и алкоголизма в МО «Курумчинский» на 2015-2017 годы»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889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889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890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550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93665" w:rsidRPr="002C1DEE" w:rsidTr="00893261">
        <w:tc>
          <w:tcPr>
            <w:tcW w:w="392" w:type="dxa"/>
          </w:tcPr>
          <w:p w:rsidR="00493665" w:rsidRPr="002C1DEE" w:rsidRDefault="00493665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3</w:t>
            </w:r>
          </w:p>
        </w:tc>
        <w:tc>
          <w:tcPr>
            <w:tcW w:w="2276" w:type="dxa"/>
            <w:vAlign w:val="center"/>
          </w:tcPr>
          <w:p w:rsidR="00493665" w:rsidRPr="00493665" w:rsidRDefault="00493665" w:rsidP="00FC050B">
            <w:pPr>
              <w:rPr>
                <w:sz w:val="20"/>
              </w:rPr>
            </w:pPr>
            <w:r w:rsidRPr="00493665">
              <w:rPr>
                <w:sz w:val="20"/>
              </w:rPr>
              <w:t>Муниципальная целевая программа «Энергосбережение и повышение энергетической эффективности в организациях социальной сферы МО «Курумчинский» на 2015-2017 годы</w:t>
            </w:r>
          </w:p>
        </w:tc>
        <w:tc>
          <w:tcPr>
            <w:tcW w:w="895" w:type="dxa"/>
            <w:vAlign w:val="center"/>
          </w:tcPr>
          <w:p w:rsidR="00493665" w:rsidRPr="00493665" w:rsidRDefault="00493665" w:rsidP="00893261">
            <w:pPr>
              <w:jc w:val="center"/>
              <w:rPr>
                <w:sz w:val="20"/>
              </w:rPr>
            </w:pPr>
            <w:r w:rsidRPr="00493665">
              <w:rPr>
                <w:sz w:val="20"/>
              </w:rPr>
              <w:t>2,00</w:t>
            </w:r>
          </w:p>
        </w:tc>
        <w:tc>
          <w:tcPr>
            <w:tcW w:w="895" w:type="dxa"/>
            <w:vAlign w:val="center"/>
          </w:tcPr>
          <w:p w:rsidR="00493665" w:rsidRPr="00493665" w:rsidRDefault="00493665" w:rsidP="00893261">
            <w:pPr>
              <w:jc w:val="center"/>
              <w:rPr>
                <w:sz w:val="20"/>
              </w:rPr>
            </w:pPr>
            <w:r w:rsidRPr="00493665">
              <w:rPr>
                <w:sz w:val="20"/>
              </w:rPr>
              <w:t>6,00</w:t>
            </w:r>
          </w:p>
        </w:tc>
        <w:tc>
          <w:tcPr>
            <w:tcW w:w="895" w:type="dxa"/>
            <w:vAlign w:val="center"/>
          </w:tcPr>
          <w:p w:rsidR="00493665" w:rsidRPr="00493665" w:rsidRDefault="00493665" w:rsidP="00893261">
            <w:pPr>
              <w:jc w:val="center"/>
              <w:rPr>
                <w:sz w:val="20"/>
              </w:rPr>
            </w:pPr>
            <w:r w:rsidRPr="00493665">
              <w:rPr>
                <w:sz w:val="20"/>
              </w:rPr>
              <w:t>12,00</w:t>
            </w:r>
          </w:p>
        </w:tc>
        <w:tc>
          <w:tcPr>
            <w:tcW w:w="889" w:type="dxa"/>
            <w:vAlign w:val="center"/>
          </w:tcPr>
          <w:p w:rsidR="00493665" w:rsidRPr="00493665" w:rsidRDefault="00493665" w:rsidP="00145101">
            <w:pPr>
              <w:jc w:val="center"/>
              <w:rPr>
                <w:sz w:val="20"/>
              </w:rPr>
            </w:pPr>
            <w:r w:rsidRPr="00493665">
              <w:rPr>
                <w:sz w:val="20"/>
              </w:rPr>
              <w:t>2,00</w:t>
            </w:r>
          </w:p>
        </w:tc>
        <w:tc>
          <w:tcPr>
            <w:tcW w:w="889" w:type="dxa"/>
            <w:vAlign w:val="center"/>
          </w:tcPr>
          <w:p w:rsidR="00493665" w:rsidRPr="00493665" w:rsidRDefault="00493665" w:rsidP="00145101">
            <w:pPr>
              <w:jc w:val="center"/>
              <w:rPr>
                <w:sz w:val="20"/>
              </w:rPr>
            </w:pPr>
            <w:r w:rsidRPr="00493665">
              <w:rPr>
                <w:sz w:val="20"/>
              </w:rPr>
              <w:t>6,00</w:t>
            </w:r>
          </w:p>
        </w:tc>
        <w:tc>
          <w:tcPr>
            <w:tcW w:w="890" w:type="dxa"/>
            <w:vAlign w:val="center"/>
          </w:tcPr>
          <w:p w:rsidR="00493665" w:rsidRPr="00493665" w:rsidRDefault="00493665" w:rsidP="00145101">
            <w:pPr>
              <w:jc w:val="center"/>
              <w:rPr>
                <w:sz w:val="20"/>
              </w:rPr>
            </w:pPr>
            <w:r w:rsidRPr="00493665">
              <w:rPr>
                <w:sz w:val="20"/>
              </w:rPr>
              <w:t>12,00</w:t>
            </w:r>
          </w:p>
        </w:tc>
        <w:tc>
          <w:tcPr>
            <w:tcW w:w="1550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93665" w:rsidRPr="002C1DEE" w:rsidTr="00893261">
        <w:tc>
          <w:tcPr>
            <w:tcW w:w="392" w:type="dxa"/>
          </w:tcPr>
          <w:p w:rsidR="00493665" w:rsidRPr="002C1DEE" w:rsidRDefault="00493665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4</w:t>
            </w:r>
          </w:p>
        </w:tc>
        <w:tc>
          <w:tcPr>
            <w:tcW w:w="2276" w:type="dxa"/>
            <w:vAlign w:val="center"/>
          </w:tcPr>
          <w:p w:rsidR="00493665" w:rsidRPr="002C1DEE" w:rsidRDefault="00493665" w:rsidP="00493665">
            <w:pPr>
              <w:rPr>
                <w:sz w:val="20"/>
              </w:rPr>
            </w:pPr>
            <w:r>
              <w:rPr>
                <w:sz w:val="20"/>
              </w:rPr>
              <w:t>Комплексная долгосрочная целевая программа «Развитие автомобильных дорог общего пользования местного значения МО «Курумчинский» на 2015-2017 годы»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649,70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885,40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734,60</w:t>
            </w:r>
          </w:p>
        </w:tc>
        <w:tc>
          <w:tcPr>
            <w:tcW w:w="889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649,70</w:t>
            </w:r>
          </w:p>
        </w:tc>
        <w:tc>
          <w:tcPr>
            <w:tcW w:w="889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885,40</w:t>
            </w:r>
          </w:p>
        </w:tc>
        <w:tc>
          <w:tcPr>
            <w:tcW w:w="890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734,60</w:t>
            </w:r>
          </w:p>
        </w:tc>
        <w:tc>
          <w:tcPr>
            <w:tcW w:w="1550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93665" w:rsidRPr="002C1DEE" w:rsidTr="00893261">
        <w:tc>
          <w:tcPr>
            <w:tcW w:w="392" w:type="dxa"/>
          </w:tcPr>
          <w:p w:rsidR="00493665" w:rsidRDefault="00493665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6" w:type="dxa"/>
            <w:vAlign w:val="center"/>
          </w:tcPr>
          <w:p w:rsidR="00493665" w:rsidRPr="008C7E47" w:rsidRDefault="00493665" w:rsidP="00713069">
            <w:pPr>
              <w:rPr>
                <w:sz w:val="20"/>
              </w:rPr>
            </w:pPr>
            <w:r w:rsidRPr="008C7E47">
              <w:rPr>
                <w:sz w:val="20"/>
              </w:rPr>
              <w:t>Муниципальная целевая программа «Организация и проведение оплачиваемых временных работ в муниципальном образовании «Курумчинский» на 2015-2017 годы»</w:t>
            </w:r>
          </w:p>
        </w:tc>
        <w:tc>
          <w:tcPr>
            <w:tcW w:w="895" w:type="dxa"/>
            <w:vAlign w:val="center"/>
          </w:tcPr>
          <w:p w:rsidR="00493665" w:rsidRPr="008C7E47" w:rsidRDefault="00493665" w:rsidP="00893261">
            <w:pPr>
              <w:jc w:val="center"/>
              <w:rPr>
                <w:sz w:val="20"/>
              </w:rPr>
            </w:pPr>
            <w:r w:rsidRPr="008C7E47">
              <w:rPr>
                <w:sz w:val="20"/>
              </w:rPr>
              <w:t>5,00</w:t>
            </w:r>
          </w:p>
        </w:tc>
        <w:tc>
          <w:tcPr>
            <w:tcW w:w="895" w:type="dxa"/>
            <w:vAlign w:val="center"/>
          </w:tcPr>
          <w:p w:rsidR="00493665" w:rsidRPr="008C7E47" w:rsidRDefault="00493665" w:rsidP="00893261">
            <w:pPr>
              <w:jc w:val="center"/>
              <w:rPr>
                <w:sz w:val="20"/>
              </w:rPr>
            </w:pPr>
            <w:r w:rsidRPr="008C7E47">
              <w:rPr>
                <w:sz w:val="20"/>
              </w:rPr>
              <w:t>2,00</w:t>
            </w:r>
          </w:p>
        </w:tc>
        <w:tc>
          <w:tcPr>
            <w:tcW w:w="895" w:type="dxa"/>
            <w:vAlign w:val="center"/>
          </w:tcPr>
          <w:p w:rsidR="00493665" w:rsidRPr="008C7E47" w:rsidRDefault="00493665" w:rsidP="00893261">
            <w:pPr>
              <w:jc w:val="center"/>
              <w:rPr>
                <w:sz w:val="20"/>
              </w:rPr>
            </w:pPr>
            <w:r w:rsidRPr="008C7E47">
              <w:rPr>
                <w:sz w:val="20"/>
              </w:rPr>
              <w:t>2,00</w:t>
            </w:r>
          </w:p>
        </w:tc>
        <w:tc>
          <w:tcPr>
            <w:tcW w:w="889" w:type="dxa"/>
            <w:vAlign w:val="center"/>
          </w:tcPr>
          <w:p w:rsidR="00493665" w:rsidRPr="008C7E47" w:rsidRDefault="00493665" w:rsidP="00145101">
            <w:pPr>
              <w:jc w:val="center"/>
              <w:rPr>
                <w:sz w:val="20"/>
              </w:rPr>
            </w:pPr>
            <w:r w:rsidRPr="008C7E47">
              <w:rPr>
                <w:sz w:val="20"/>
              </w:rPr>
              <w:t>5,00</w:t>
            </w:r>
          </w:p>
        </w:tc>
        <w:tc>
          <w:tcPr>
            <w:tcW w:w="889" w:type="dxa"/>
            <w:vAlign w:val="center"/>
          </w:tcPr>
          <w:p w:rsidR="00493665" w:rsidRPr="008C7E47" w:rsidRDefault="00493665" w:rsidP="00145101">
            <w:pPr>
              <w:jc w:val="center"/>
              <w:rPr>
                <w:sz w:val="20"/>
              </w:rPr>
            </w:pPr>
            <w:r w:rsidRPr="008C7E47">
              <w:rPr>
                <w:sz w:val="20"/>
              </w:rPr>
              <w:t>2,00</w:t>
            </w:r>
          </w:p>
        </w:tc>
        <w:tc>
          <w:tcPr>
            <w:tcW w:w="890" w:type="dxa"/>
            <w:vAlign w:val="center"/>
          </w:tcPr>
          <w:p w:rsidR="00493665" w:rsidRPr="008C7E47" w:rsidRDefault="00493665" w:rsidP="00145101">
            <w:pPr>
              <w:jc w:val="center"/>
              <w:rPr>
                <w:sz w:val="20"/>
              </w:rPr>
            </w:pPr>
            <w:r w:rsidRPr="008C7E47">
              <w:rPr>
                <w:sz w:val="20"/>
              </w:rPr>
              <w:t>2,00</w:t>
            </w:r>
          </w:p>
        </w:tc>
        <w:tc>
          <w:tcPr>
            <w:tcW w:w="1550" w:type="dxa"/>
            <w:vAlign w:val="center"/>
          </w:tcPr>
          <w:p w:rsidR="00493665" w:rsidRPr="008C7E47" w:rsidRDefault="00493665" w:rsidP="00893261">
            <w:pPr>
              <w:jc w:val="center"/>
              <w:rPr>
                <w:sz w:val="20"/>
              </w:rPr>
            </w:pPr>
            <w:r w:rsidRPr="008C7E47">
              <w:rPr>
                <w:sz w:val="20"/>
              </w:rPr>
              <w:t>-</w:t>
            </w:r>
          </w:p>
        </w:tc>
      </w:tr>
      <w:tr w:rsidR="00493665" w:rsidRPr="002C1DEE" w:rsidTr="00893261">
        <w:trPr>
          <w:trHeight w:val="368"/>
        </w:trPr>
        <w:tc>
          <w:tcPr>
            <w:tcW w:w="2668" w:type="dxa"/>
            <w:gridSpan w:val="2"/>
            <w:vAlign w:val="center"/>
          </w:tcPr>
          <w:p w:rsidR="00493665" w:rsidRPr="00D66FB5" w:rsidRDefault="00493665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664,70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901,40</w:t>
            </w:r>
          </w:p>
        </w:tc>
        <w:tc>
          <w:tcPr>
            <w:tcW w:w="895" w:type="dxa"/>
            <w:vAlign w:val="center"/>
          </w:tcPr>
          <w:p w:rsidR="00493665" w:rsidRPr="002C1DEE" w:rsidRDefault="00493665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756,60</w:t>
            </w:r>
          </w:p>
        </w:tc>
        <w:tc>
          <w:tcPr>
            <w:tcW w:w="889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664,70</w:t>
            </w:r>
          </w:p>
        </w:tc>
        <w:tc>
          <w:tcPr>
            <w:tcW w:w="889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901,40</w:t>
            </w:r>
          </w:p>
        </w:tc>
        <w:tc>
          <w:tcPr>
            <w:tcW w:w="890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756,60</w:t>
            </w:r>
          </w:p>
        </w:tc>
        <w:tc>
          <w:tcPr>
            <w:tcW w:w="1550" w:type="dxa"/>
            <w:vAlign w:val="center"/>
          </w:tcPr>
          <w:p w:rsidR="00493665" w:rsidRPr="002C1DEE" w:rsidRDefault="00493665" w:rsidP="00145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5C4C" w:rsidRPr="00246F94" w:rsidRDefault="00535C4C" w:rsidP="00535C4C">
      <w:pPr>
        <w:jc w:val="both"/>
        <w:rPr>
          <w:sz w:val="28"/>
          <w:szCs w:val="28"/>
        </w:rPr>
      </w:pPr>
    </w:p>
    <w:p w:rsidR="00535C4C" w:rsidRPr="00246F94" w:rsidRDefault="00535C4C" w:rsidP="00535C4C">
      <w:pPr>
        <w:jc w:val="both"/>
        <w:rPr>
          <w:sz w:val="28"/>
          <w:szCs w:val="28"/>
        </w:rPr>
      </w:pPr>
      <w:r w:rsidRPr="00246F94">
        <w:rPr>
          <w:sz w:val="28"/>
          <w:szCs w:val="28"/>
        </w:rPr>
        <w:tab/>
        <w:t xml:space="preserve">При анализе распределения бюджетных </w:t>
      </w:r>
      <w:r w:rsidR="00246F94" w:rsidRPr="00246F94">
        <w:rPr>
          <w:sz w:val="28"/>
          <w:szCs w:val="28"/>
        </w:rPr>
        <w:t xml:space="preserve">ассигнований по муниципальных целевым программам установлено, что объемы бюджетных </w:t>
      </w:r>
      <w:r w:rsidR="00246F94" w:rsidRPr="00246F94">
        <w:rPr>
          <w:sz w:val="28"/>
          <w:szCs w:val="28"/>
        </w:rPr>
        <w:lastRenderedPageBreak/>
        <w:t xml:space="preserve">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246F94" w:rsidRPr="00246F94" w:rsidRDefault="00246F94" w:rsidP="00535C4C">
      <w:pPr>
        <w:jc w:val="both"/>
        <w:rPr>
          <w:sz w:val="28"/>
          <w:szCs w:val="28"/>
        </w:rPr>
      </w:pPr>
    </w:p>
    <w:p w:rsidR="002C1899" w:rsidRPr="00246F94" w:rsidRDefault="00C02B99" w:rsidP="002C1899">
      <w:pPr>
        <w:jc w:val="center"/>
        <w:rPr>
          <w:b/>
          <w:sz w:val="28"/>
          <w:szCs w:val="28"/>
        </w:rPr>
      </w:pPr>
      <w:r w:rsidRPr="00246F94">
        <w:rPr>
          <w:b/>
          <w:sz w:val="28"/>
          <w:szCs w:val="28"/>
        </w:rPr>
        <w:t xml:space="preserve">9. </w:t>
      </w:r>
      <w:r w:rsidR="002C1899" w:rsidRPr="00246F94">
        <w:rPr>
          <w:b/>
          <w:sz w:val="28"/>
          <w:szCs w:val="28"/>
        </w:rPr>
        <w:t>Выводы и рекомендации:</w:t>
      </w:r>
    </w:p>
    <w:p w:rsidR="00821173" w:rsidRPr="00246F94" w:rsidRDefault="00821173" w:rsidP="00821173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D15BD" w:rsidRPr="00246F94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2C1899" w:rsidRPr="00246F94" w:rsidRDefault="00246F94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>Рекомендуем к принятию</w:t>
      </w:r>
      <w:r w:rsidR="002C1899" w:rsidRPr="00246F94">
        <w:rPr>
          <w:sz w:val="28"/>
        </w:rPr>
        <w:t xml:space="preserve">  проект бюджета </w:t>
      </w:r>
      <w:r w:rsidR="00B64143" w:rsidRPr="00246F94">
        <w:rPr>
          <w:sz w:val="28"/>
        </w:rPr>
        <w:t>МО «</w:t>
      </w:r>
      <w:r w:rsidR="001D066B" w:rsidRPr="00246F94">
        <w:rPr>
          <w:sz w:val="28"/>
        </w:rPr>
        <w:t>Курумчинский</w:t>
      </w:r>
      <w:r w:rsidR="00B64143" w:rsidRPr="00246F94">
        <w:rPr>
          <w:sz w:val="28"/>
        </w:rPr>
        <w:t>»</w:t>
      </w:r>
      <w:r w:rsidR="002C1899" w:rsidRPr="00246F94">
        <w:rPr>
          <w:sz w:val="28"/>
          <w:szCs w:val="28"/>
        </w:rPr>
        <w:t xml:space="preserve"> на 201</w:t>
      </w:r>
      <w:r w:rsidRPr="00246F94">
        <w:rPr>
          <w:sz w:val="28"/>
          <w:szCs w:val="28"/>
        </w:rPr>
        <w:t>5</w:t>
      </w:r>
      <w:r w:rsidR="002C1899" w:rsidRPr="00246F94">
        <w:rPr>
          <w:sz w:val="28"/>
          <w:szCs w:val="28"/>
        </w:rPr>
        <w:t xml:space="preserve"> год</w:t>
      </w:r>
      <w:r w:rsidR="00AD15BD" w:rsidRPr="00246F94">
        <w:rPr>
          <w:sz w:val="28"/>
          <w:szCs w:val="28"/>
        </w:rPr>
        <w:t xml:space="preserve"> и плановый период 201</w:t>
      </w:r>
      <w:r w:rsidRPr="00246F94">
        <w:rPr>
          <w:sz w:val="28"/>
          <w:szCs w:val="28"/>
        </w:rPr>
        <w:t>6</w:t>
      </w:r>
      <w:r w:rsidR="00AD15BD" w:rsidRPr="00246F94">
        <w:rPr>
          <w:sz w:val="28"/>
          <w:szCs w:val="28"/>
        </w:rPr>
        <w:t xml:space="preserve"> и 201</w:t>
      </w:r>
      <w:r w:rsidRPr="00246F94">
        <w:rPr>
          <w:sz w:val="28"/>
          <w:szCs w:val="28"/>
        </w:rPr>
        <w:t>7</w:t>
      </w:r>
      <w:r w:rsidR="003C3F03" w:rsidRPr="00246F94">
        <w:rPr>
          <w:sz w:val="28"/>
          <w:szCs w:val="28"/>
        </w:rPr>
        <w:t xml:space="preserve"> годов</w:t>
      </w:r>
      <w:r w:rsidR="003C3F03" w:rsidRPr="00246F94">
        <w:rPr>
          <w:sz w:val="28"/>
        </w:rPr>
        <w:t>.</w:t>
      </w:r>
    </w:p>
    <w:p w:rsidR="00440EAD" w:rsidRDefault="00440EAD" w:rsidP="00A47435">
      <w:pPr>
        <w:ind w:firstLine="540"/>
        <w:jc w:val="both"/>
        <w:rPr>
          <w:sz w:val="28"/>
        </w:rPr>
      </w:pPr>
    </w:p>
    <w:p w:rsidR="004171B4" w:rsidRDefault="004171B4" w:rsidP="00A47435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                                 </w:t>
      </w:r>
      <w:r w:rsidRPr="009102E2">
        <w:rPr>
          <w:sz w:val="28"/>
        </w:rPr>
        <w:t xml:space="preserve">                                        Дамбуев Ю.Ф.  </w:t>
      </w:r>
    </w:p>
    <w:p w:rsidR="001D1999" w:rsidRDefault="001D1999" w:rsidP="00A47435">
      <w:pPr>
        <w:ind w:firstLine="540"/>
        <w:jc w:val="both"/>
        <w:rPr>
          <w:sz w:val="28"/>
        </w:rPr>
      </w:pPr>
    </w:p>
    <w:p w:rsidR="001D1999" w:rsidRPr="009102E2" w:rsidRDefault="001D1999" w:rsidP="00A47435">
      <w:pPr>
        <w:ind w:firstLine="540"/>
        <w:jc w:val="both"/>
        <w:rPr>
          <w:sz w:val="28"/>
        </w:rPr>
      </w:pPr>
      <w:r>
        <w:rPr>
          <w:sz w:val="28"/>
        </w:rPr>
        <w:t>Инспектор                                                                              Борхонов А.М.</w:t>
      </w:r>
    </w:p>
    <w:sectPr w:rsidR="001D1999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A9" w:rsidRDefault="001E24A9">
      <w:r>
        <w:separator/>
      </w:r>
    </w:p>
  </w:endnote>
  <w:endnote w:type="continuationSeparator" w:id="0">
    <w:p w:rsidR="001E24A9" w:rsidRDefault="001E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1" w:rsidRDefault="00D201D9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0C0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0C01" w:rsidRDefault="00740C01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1" w:rsidRDefault="00D201D9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0C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0B7E">
      <w:rPr>
        <w:rStyle w:val="ab"/>
        <w:noProof/>
      </w:rPr>
      <w:t>6</w:t>
    </w:r>
    <w:r>
      <w:rPr>
        <w:rStyle w:val="ab"/>
      </w:rPr>
      <w:fldChar w:fldCharType="end"/>
    </w:r>
  </w:p>
  <w:p w:rsidR="00740C01" w:rsidRDefault="00740C01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A9" w:rsidRDefault="001E24A9">
      <w:r>
        <w:separator/>
      </w:r>
    </w:p>
  </w:footnote>
  <w:footnote w:type="continuationSeparator" w:id="0">
    <w:p w:rsidR="001E24A9" w:rsidRDefault="001E2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421"/>
    <w:rsid w:val="00003A64"/>
    <w:rsid w:val="00004284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412CB"/>
    <w:rsid w:val="0004393F"/>
    <w:rsid w:val="00043EE5"/>
    <w:rsid w:val="00046BE0"/>
    <w:rsid w:val="00047EC0"/>
    <w:rsid w:val="000508A9"/>
    <w:rsid w:val="00051728"/>
    <w:rsid w:val="00061019"/>
    <w:rsid w:val="00063155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52A3"/>
    <w:rsid w:val="00096963"/>
    <w:rsid w:val="0009741D"/>
    <w:rsid w:val="000A1C5B"/>
    <w:rsid w:val="000A42E5"/>
    <w:rsid w:val="000A7197"/>
    <w:rsid w:val="000B0174"/>
    <w:rsid w:val="000B01D2"/>
    <w:rsid w:val="000B078F"/>
    <w:rsid w:val="000B1087"/>
    <w:rsid w:val="000B1EA8"/>
    <w:rsid w:val="000B4062"/>
    <w:rsid w:val="000B72B1"/>
    <w:rsid w:val="000C0FF6"/>
    <w:rsid w:val="000C226B"/>
    <w:rsid w:val="000C3034"/>
    <w:rsid w:val="000C439B"/>
    <w:rsid w:val="000C5B6F"/>
    <w:rsid w:val="000C5EBA"/>
    <w:rsid w:val="000D0587"/>
    <w:rsid w:val="000D2548"/>
    <w:rsid w:val="000D2A42"/>
    <w:rsid w:val="000D3C66"/>
    <w:rsid w:val="000D56D5"/>
    <w:rsid w:val="000E601F"/>
    <w:rsid w:val="000E74E3"/>
    <w:rsid w:val="000F2790"/>
    <w:rsid w:val="000F470B"/>
    <w:rsid w:val="000F60D8"/>
    <w:rsid w:val="000F6768"/>
    <w:rsid w:val="000F679F"/>
    <w:rsid w:val="000F7376"/>
    <w:rsid w:val="00101776"/>
    <w:rsid w:val="0010624F"/>
    <w:rsid w:val="0010729F"/>
    <w:rsid w:val="001131F7"/>
    <w:rsid w:val="00113659"/>
    <w:rsid w:val="00114E81"/>
    <w:rsid w:val="001150C2"/>
    <w:rsid w:val="00120CCE"/>
    <w:rsid w:val="0012121C"/>
    <w:rsid w:val="00124657"/>
    <w:rsid w:val="00126BCC"/>
    <w:rsid w:val="001275E8"/>
    <w:rsid w:val="00130C97"/>
    <w:rsid w:val="001333AE"/>
    <w:rsid w:val="001349E8"/>
    <w:rsid w:val="0013635C"/>
    <w:rsid w:val="00136A6E"/>
    <w:rsid w:val="00137BB5"/>
    <w:rsid w:val="0014413C"/>
    <w:rsid w:val="00153684"/>
    <w:rsid w:val="00154564"/>
    <w:rsid w:val="00154E34"/>
    <w:rsid w:val="00155C0E"/>
    <w:rsid w:val="001576D0"/>
    <w:rsid w:val="00162B64"/>
    <w:rsid w:val="00164143"/>
    <w:rsid w:val="00167D30"/>
    <w:rsid w:val="00177B76"/>
    <w:rsid w:val="00180679"/>
    <w:rsid w:val="001807C8"/>
    <w:rsid w:val="00180C01"/>
    <w:rsid w:val="00180C2C"/>
    <w:rsid w:val="00181D6A"/>
    <w:rsid w:val="00181DD2"/>
    <w:rsid w:val="00184E73"/>
    <w:rsid w:val="0018515A"/>
    <w:rsid w:val="00185850"/>
    <w:rsid w:val="00192430"/>
    <w:rsid w:val="00192EAC"/>
    <w:rsid w:val="00196135"/>
    <w:rsid w:val="001A1DA6"/>
    <w:rsid w:val="001A59CC"/>
    <w:rsid w:val="001A6D33"/>
    <w:rsid w:val="001B6FB5"/>
    <w:rsid w:val="001C0F34"/>
    <w:rsid w:val="001C3A36"/>
    <w:rsid w:val="001C7093"/>
    <w:rsid w:val="001C7C76"/>
    <w:rsid w:val="001D0222"/>
    <w:rsid w:val="001D066B"/>
    <w:rsid w:val="001D0BDF"/>
    <w:rsid w:val="001D1999"/>
    <w:rsid w:val="001D1ED5"/>
    <w:rsid w:val="001D33BC"/>
    <w:rsid w:val="001D55FB"/>
    <w:rsid w:val="001D6694"/>
    <w:rsid w:val="001D6FE3"/>
    <w:rsid w:val="001D7FB0"/>
    <w:rsid w:val="001E24A9"/>
    <w:rsid w:val="001E37A9"/>
    <w:rsid w:val="001E420F"/>
    <w:rsid w:val="001E6DCD"/>
    <w:rsid w:val="001E7E47"/>
    <w:rsid w:val="001E7F71"/>
    <w:rsid w:val="001F1930"/>
    <w:rsid w:val="001F5E31"/>
    <w:rsid w:val="001F613B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4B9B"/>
    <w:rsid w:val="00227C02"/>
    <w:rsid w:val="00232EAF"/>
    <w:rsid w:val="00233142"/>
    <w:rsid w:val="0024276A"/>
    <w:rsid w:val="00242FBA"/>
    <w:rsid w:val="00243849"/>
    <w:rsid w:val="00244FC1"/>
    <w:rsid w:val="00246F94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91CDC"/>
    <w:rsid w:val="00293056"/>
    <w:rsid w:val="0029584C"/>
    <w:rsid w:val="002A2927"/>
    <w:rsid w:val="002A3C35"/>
    <w:rsid w:val="002C1899"/>
    <w:rsid w:val="002C2875"/>
    <w:rsid w:val="002C385B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E124A"/>
    <w:rsid w:val="002E1848"/>
    <w:rsid w:val="002E1A53"/>
    <w:rsid w:val="002E4B37"/>
    <w:rsid w:val="002E69DF"/>
    <w:rsid w:val="002E77ED"/>
    <w:rsid w:val="002E7E49"/>
    <w:rsid w:val="002F2089"/>
    <w:rsid w:val="002F718D"/>
    <w:rsid w:val="0030001A"/>
    <w:rsid w:val="003067DB"/>
    <w:rsid w:val="00310055"/>
    <w:rsid w:val="0031016B"/>
    <w:rsid w:val="00310FB1"/>
    <w:rsid w:val="00311315"/>
    <w:rsid w:val="003120A7"/>
    <w:rsid w:val="00314150"/>
    <w:rsid w:val="0031641E"/>
    <w:rsid w:val="003218AA"/>
    <w:rsid w:val="0032242C"/>
    <w:rsid w:val="00327D7C"/>
    <w:rsid w:val="0033360D"/>
    <w:rsid w:val="00342C38"/>
    <w:rsid w:val="00346D97"/>
    <w:rsid w:val="003528B7"/>
    <w:rsid w:val="00353323"/>
    <w:rsid w:val="00362FE7"/>
    <w:rsid w:val="00366780"/>
    <w:rsid w:val="00371195"/>
    <w:rsid w:val="003729E5"/>
    <w:rsid w:val="003730AA"/>
    <w:rsid w:val="0037553A"/>
    <w:rsid w:val="00376482"/>
    <w:rsid w:val="00376606"/>
    <w:rsid w:val="003862D2"/>
    <w:rsid w:val="003912EC"/>
    <w:rsid w:val="003931F2"/>
    <w:rsid w:val="003948E0"/>
    <w:rsid w:val="00395273"/>
    <w:rsid w:val="003965C8"/>
    <w:rsid w:val="00396A6D"/>
    <w:rsid w:val="003A26FC"/>
    <w:rsid w:val="003A2F11"/>
    <w:rsid w:val="003B0996"/>
    <w:rsid w:val="003B3B9A"/>
    <w:rsid w:val="003B53D9"/>
    <w:rsid w:val="003B54AF"/>
    <w:rsid w:val="003B583D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E0F7F"/>
    <w:rsid w:val="003E32AA"/>
    <w:rsid w:val="003E72DE"/>
    <w:rsid w:val="003F0276"/>
    <w:rsid w:val="003F19C7"/>
    <w:rsid w:val="003F26C7"/>
    <w:rsid w:val="00405685"/>
    <w:rsid w:val="004171B4"/>
    <w:rsid w:val="004177D4"/>
    <w:rsid w:val="00422DD7"/>
    <w:rsid w:val="00431084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A0C"/>
    <w:rsid w:val="0046206A"/>
    <w:rsid w:val="00464AAE"/>
    <w:rsid w:val="00465A29"/>
    <w:rsid w:val="00470959"/>
    <w:rsid w:val="00470CD0"/>
    <w:rsid w:val="00470F32"/>
    <w:rsid w:val="00472340"/>
    <w:rsid w:val="00472537"/>
    <w:rsid w:val="00472B66"/>
    <w:rsid w:val="00474AAF"/>
    <w:rsid w:val="0047618E"/>
    <w:rsid w:val="00481710"/>
    <w:rsid w:val="00482815"/>
    <w:rsid w:val="00486A38"/>
    <w:rsid w:val="0049071F"/>
    <w:rsid w:val="0049146A"/>
    <w:rsid w:val="00493665"/>
    <w:rsid w:val="00497347"/>
    <w:rsid w:val="00497D68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5FA0"/>
    <w:rsid w:val="004E190A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246B4"/>
    <w:rsid w:val="00524846"/>
    <w:rsid w:val="00525511"/>
    <w:rsid w:val="005262D4"/>
    <w:rsid w:val="00527BAA"/>
    <w:rsid w:val="005302C6"/>
    <w:rsid w:val="005307F3"/>
    <w:rsid w:val="005317CC"/>
    <w:rsid w:val="0053277F"/>
    <w:rsid w:val="00533B80"/>
    <w:rsid w:val="00535C4C"/>
    <w:rsid w:val="005401E6"/>
    <w:rsid w:val="00541696"/>
    <w:rsid w:val="005453FA"/>
    <w:rsid w:val="00545B74"/>
    <w:rsid w:val="00551263"/>
    <w:rsid w:val="005514B9"/>
    <w:rsid w:val="0055318E"/>
    <w:rsid w:val="005547AA"/>
    <w:rsid w:val="005635B5"/>
    <w:rsid w:val="0056385F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A6B1F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E1272"/>
    <w:rsid w:val="005E64E5"/>
    <w:rsid w:val="005E7476"/>
    <w:rsid w:val="005E7505"/>
    <w:rsid w:val="005E7577"/>
    <w:rsid w:val="005E75AB"/>
    <w:rsid w:val="005E7CC4"/>
    <w:rsid w:val="005F06D2"/>
    <w:rsid w:val="005F2447"/>
    <w:rsid w:val="005F3A94"/>
    <w:rsid w:val="005F6DE3"/>
    <w:rsid w:val="005F775F"/>
    <w:rsid w:val="0060186B"/>
    <w:rsid w:val="006062BD"/>
    <w:rsid w:val="006121F3"/>
    <w:rsid w:val="00612766"/>
    <w:rsid w:val="0061404A"/>
    <w:rsid w:val="0062409F"/>
    <w:rsid w:val="00624AD5"/>
    <w:rsid w:val="006271A5"/>
    <w:rsid w:val="00631B64"/>
    <w:rsid w:val="0063266B"/>
    <w:rsid w:val="00636767"/>
    <w:rsid w:val="00636A51"/>
    <w:rsid w:val="00640B90"/>
    <w:rsid w:val="00644DFD"/>
    <w:rsid w:val="006458EA"/>
    <w:rsid w:val="006473D0"/>
    <w:rsid w:val="0065007D"/>
    <w:rsid w:val="00650380"/>
    <w:rsid w:val="00651C7C"/>
    <w:rsid w:val="00653B81"/>
    <w:rsid w:val="00654564"/>
    <w:rsid w:val="006553DF"/>
    <w:rsid w:val="00655F3D"/>
    <w:rsid w:val="0066013E"/>
    <w:rsid w:val="00661D91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26FA"/>
    <w:rsid w:val="00672E56"/>
    <w:rsid w:val="00672FB7"/>
    <w:rsid w:val="006740FD"/>
    <w:rsid w:val="006742A4"/>
    <w:rsid w:val="00674437"/>
    <w:rsid w:val="0068377D"/>
    <w:rsid w:val="0068424D"/>
    <w:rsid w:val="00684520"/>
    <w:rsid w:val="006845CC"/>
    <w:rsid w:val="00684F92"/>
    <w:rsid w:val="00686189"/>
    <w:rsid w:val="00693584"/>
    <w:rsid w:val="00695DA2"/>
    <w:rsid w:val="0069676C"/>
    <w:rsid w:val="006973DF"/>
    <w:rsid w:val="006A0CD4"/>
    <w:rsid w:val="006A350F"/>
    <w:rsid w:val="006A5A28"/>
    <w:rsid w:val="006B25EF"/>
    <w:rsid w:val="006B3C45"/>
    <w:rsid w:val="006C0E6B"/>
    <w:rsid w:val="006C1060"/>
    <w:rsid w:val="006C1A5B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E3C61"/>
    <w:rsid w:val="006E7A9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58B8"/>
    <w:rsid w:val="00726238"/>
    <w:rsid w:val="00727BBC"/>
    <w:rsid w:val="0073094B"/>
    <w:rsid w:val="00730976"/>
    <w:rsid w:val="00731576"/>
    <w:rsid w:val="007331AC"/>
    <w:rsid w:val="00735C46"/>
    <w:rsid w:val="00740C01"/>
    <w:rsid w:val="00740E29"/>
    <w:rsid w:val="007430AB"/>
    <w:rsid w:val="00743B84"/>
    <w:rsid w:val="00747260"/>
    <w:rsid w:val="007477ED"/>
    <w:rsid w:val="00750245"/>
    <w:rsid w:val="007507C9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67F"/>
    <w:rsid w:val="007655C9"/>
    <w:rsid w:val="00772B07"/>
    <w:rsid w:val="00772D17"/>
    <w:rsid w:val="00776E82"/>
    <w:rsid w:val="00777C47"/>
    <w:rsid w:val="00781822"/>
    <w:rsid w:val="00781A50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51FA"/>
    <w:rsid w:val="007B6F20"/>
    <w:rsid w:val="007C0088"/>
    <w:rsid w:val="007C0406"/>
    <w:rsid w:val="007C4260"/>
    <w:rsid w:val="007C647D"/>
    <w:rsid w:val="007E07EB"/>
    <w:rsid w:val="007E0FF0"/>
    <w:rsid w:val="007E1680"/>
    <w:rsid w:val="007E2D5C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06B84"/>
    <w:rsid w:val="0081051B"/>
    <w:rsid w:val="00811802"/>
    <w:rsid w:val="00815B38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56A0"/>
    <w:rsid w:val="00847898"/>
    <w:rsid w:val="00851B9F"/>
    <w:rsid w:val="00853FC2"/>
    <w:rsid w:val="00855248"/>
    <w:rsid w:val="008625A7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B3D"/>
    <w:rsid w:val="008B488D"/>
    <w:rsid w:val="008B6801"/>
    <w:rsid w:val="008C2D58"/>
    <w:rsid w:val="008C42E4"/>
    <w:rsid w:val="008C48B3"/>
    <w:rsid w:val="008C4D96"/>
    <w:rsid w:val="008C6489"/>
    <w:rsid w:val="008C7E47"/>
    <w:rsid w:val="008D1FAA"/>
    <w:rsid w:val="008D782F"/>
    <w:rsid w:val="008E5217"/>
    <w:rsid w:val="008E632C"/>
    <w:rsid w:val="008E700B"/>
    <w:rsid w:val="008E7063"/>
    <w:rsid w:val="008F2935"/>
    <w:rsid w:val="008F509F"/>
    <w:rsid w:val="0090002A"/>
    <w:rsid w:val="0090316B"/>
    <w:rsid w:val="00904BAA"/>
    <w:rsid w:val="009053CE"/>
    <w:rsid w:val="0090613D"/>
    <w:rsid w:val="009100E0"/>
    <w:rsid w:val="009102E2"/>
    <w:rsid w:val="00911B16"/>
    <w:rsid w:val="00914FA0"/>
    <w:rsid w:val="009209C4"/>
    <w:rsid w:val="00920E9E"/>
    <w:rsid w:val="00926B8F"/>
    <w:rsid w:val="00927EC7"/>
    <w:rsid w:val="009323BF"/>
    <w:rsid w:val="009360BB"/>
    <w:rsid w:val="0093713B"/>
    <w:rsid w:val="009412D2"/>
    <w:rsid w:val="0094256A"/>
    <w:rsid w:val="0094437A"/>
    <w:rsid w:val="009474CC"/>
    <w:rsid w:val="009478E7"/>
    <w:rsid w:val="0095015C"/>
    <w:rsid w:val="00952811"/>
    <w:rsid w:val="00953BA2"/>
    <w:rsid w:val="00954004"/>
    <w:rsid w:val="009569A4"/>
    <w:rsid w:val="00961661"/>
    <w:rsid w:val="00966C33"/>
    <w:rsid w:val="009671DA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5C2"/>
    <w:rsid w:val="009A7A69"/>
    <w:rsid w:val="009B00C1"/>
    <w:rsid w:val="009B2D17"/>
    <w:rsid w:val="009B3A34"/>
    <w:rsid w:val="009B57C8"/>
    <w:rsid w:val="009B7A11"/>
    <w:rsid w:val="009C028D"/>
    <w:rsid w:val="009C0E79"/>
    <w:rsid w:val="009C573E"/>
    <w:rsid w:val="009C575F"/>
    <w:rsid w:val="009D08A4"/>
    <w:rsid w:val="009D20AD"/>
    <w:rsid w:val="009D4E31"/>
    <w:rsid w:val="009D6B0E"/>
    <w:rsid w:val="009D7B3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195E"/>
    <w:rsid w:val="00A02B00"/>
    <w:rsid w:val="00A03ADD"/>
    <w:rsid w:val="00A0426C"/>
    <w:rsid w:val="00A07D74"/>
    <w:rsid w:val="00A1315F"/>
    <w:rsid w:val="00A14728"/>
    <w:rsid w:val="00A149AF"/>
    <w:rsid w:val="00A201E0"/>
    <w:rsid w:val="00A22F42"/>
    <w:rsid w:val="00A260D8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507F0"/>
    <w:rsid w:val="00A523E8"/>
    <w:rsid w:val="00A5597A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01C9"/>
    <w:rsid w:val="00A81308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5DC7"/>
    <w:rsid w:val="00A974B5"/>
    <w:rsid w:val="00AA2996"/>
    <w:rsid w:val="00AA3F81"/>
    <w:rsid w:val="00AA4EA0"/>
    <w:rsid w:val="00AA66E4"/>
    <w:rsid w:val="00AA7D5D"/>
    <w:rsid w:val="00AB1DD0"/>
    <w:rsid w:val="00AB6C4D"/>
    <w:rsid w:val="00AC0540"/>
    <w:rsid w:val="00AC0F24"/>
    <w:rsid w:val="00AC221A"/>
    <w:rsid w:val="00AC2ED4"/>
    <w:rsid w:val="00AC3805"/>
    <w:rsid w:val="00AC642B"/>
    <w:rsid w:val="00AC6655"/>
    <w:rsid w:val="00AD0975"/>
    <w:rsid w:val="00AD0E2A"/>
    <w:rsid w:val="00AD15BD"/>
    <w:rsid w:val="00AD2294"/>
    <w:rsid w:val="00AD5661"/>
    <w:rsid w:val="00AE2A46"/>
    <w:rsid w:val="00AE2E1C"/>
    <w:rsid w:val="00AF40C0"/>
    <w:rsid w:val="00AF474C"/>
    <w:rsid w:val="00AF5628"/>
    <w:rsid w:val="00B058EA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982"/>
    <w:rsid w:val="00B342B4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4416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B71C9"/>
    <w:rsid w:val="00BC07AF"/>
    <w:rsid w:val="00BC2841"/>
    <w:rsid w:val="00BC4B02"/>
    <w:rsid w:val="00BC7248"/>
    <w:rsid w:val="00BD03B9"/>
    <w:rsid w:val="00BD6473"/>
    <w:rsid w:val="00BD68DF"/>
    <w:rsid w:val="00BE4096"/>
    <w:rsid w:val="00BE4696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91"/>
    <w:rsid w:val="00C132D7"/>
    <w:rsid w:val="00C236B8"/>
    <w:rsid w:val="00C31DB9"/>
    <w:rsid w:val="00C33048"/>
    <w:rsid w:val="00C370DC"/>
    <w:rsid w:val="00C3721F"/>
    <w:rsid w:val="00C377BA"/>
    <w:rsid w:val="00C51F35"/>
    <w:rsid w:val="00C522FF"/>
    <w:rsid w:val="00C541E8"/>
    <w:rsid w:val="00C63EE6"/>
    <w:rsid w:val="00C65CBC"/>
    <w:rsid w:val="00C6741C"/>
    <w:rsid w:val="00C73795"/>
    <w:rsid w:val="00C743FF"/>
    <w:rsid w:val="00C746E4"/>
    <w:rsid w:val="00C74A44"/>
    <w:rsid w:val="00C7727F"/>
    <w:rsid w:val="00C80208"/>
    <w:rsid w:val="00C80B7E"/>
    <w:rsid w:val="00C851C2"/>
    <w:rsid w:val="00C85D0C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3291"/>
    <w:rsid w:val="00CB2E8C"/>
    <w:rsid w:val="00CB4DE5"/>
    <w:rsid w:val="00CB6479"/>
    <w:rsid w:val="00CB678A"/>
    <w:rsid w:val="00CC146F"/>
    <w:rsid w:val="00CC151F"/>
    <w:rsid w:val="00CC1FAA"/>
    <w:rsid w:val="00CC2D01"/>
    <w:rsid w:val="00CC4B5D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D48"/>
    <w:rsid w:val="00CF5828"/>
    <w:rsid w:val="00CF7308"/>
    <w:rsid w:val="00CF76D3"/>
    <w:rsid w:val="00D0111A"/>
    <w:rsid w:val="00D013EF"/>
    <w:rsid w:val="00D019D7"/>
    <w:rsid w:val="00D07251"/>
    <w:rsid w:val="00D11C5D"/>
    <w:rsid w:val="00D12837"/>
    <w:rsid w:val="00D12FAE"/>
    <w:rsid w:val="00D17C22"/>
    <w:rsid w:val="00D201D9"/>
    <w:rsid w:val="00D20B6C"/>
    <w:rsid w:val="00D20C53"/>
    <w:rsid w:val="00D20DAF"/>
    <w:rsid w:val="00D2151C"/>
    <w:rsid w:val="00D2311B"/>
    <w:rsid w:val="00D2455B"/>
    <w:rsid w:val="00D253D8"/>
    <w:rsid w:val="00D26C04"/>
    <w:rsid w:val="00D31319"/>
    <w:rsid w:val="00D319A7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0B62"/>
    <w:rsid w:val="00D52DD0"/>
    <w:rsid w:val="00D5466C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F7B"/>
    <w:rsid w:val="00D84988"/>
    <w:rsid w:val="00D86301"/>
    <w:rsid w:val="00D86844"/>
    <w:rsid w:val="00D903B9"/>
    <w:rsid w:val="00D9356D"/>
    <w:rsid w:val="00D940A6"/>
    <w:rsid w:val="00D94E36"/>
    <w:rsid w:val="00D95A0C"/>
    <w:rsid w:val="00D95DBB"/>
    <w:rsid w:val="00DA231A"/>
    <w:rsid w:val="00DA53A7"/>
    <w:rsid w:val="00DA7C69"/>
    <w:rsid w:val="00DB1B6C"/>
    <w:rsid w:val="00DB3E33"/>
    <w:rsid w:val="00DD05E1"/>
    <w:rsid w:val="00DD3B3E"/>
    <w:rsid w:val="00DD3EAB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4F05"/>
    <w:rsid w:val="00E0516A"/>
    <w:rsid w:val="00E06E20"/>
    <w:rsid w:val="00E12B9D"/>
    <w:rsid w:val="00E1496E"/>
    <w:rsid w:val="00E14A69"/>
    <w:rsid w:val="00E16821"/>
    <w:rsid w:val="00E17833"/>
    <w:rsid w:val="00E17907"/>
    <w:rsid w:val="00E23C4E"/>
    <w:rsid w:val="00E25AA7"/>
    <w:rsid w:val="00E3008A"/>
    <w:rsid w:val="00E30FB7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2D27"/>
    <w:rsid w:val="00E54315"/>
    <w:rsid w:val="00E56CA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6D2A"/>
    <w:rsid w:val="00E87611"/>
    <w:rsid w:val="00E9199F"/>
    <w:rsid w:val="00E91FE0"/>
    <w:rsid w:val="00E9586C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3B7E"/>
    <w:rsid w:val="00ED3D7F"/>
    <w:rsid w:val="00ED4133"/>
    <w:rsid w:val="00EE2F2B"/>
    <w:rsid w:val="00EE380D"/>
    <w:rsid w:val="00EE4263"/>
    <w:rsid w:val="00EE636A"/>
    <w:rsid w:val="00EE6EFF"/>
    <w:rsid w:val="00EE73CA"/>
    <w:rsid w:val="00EF0026"/>
    <w:rsid w:val="00EF13EC"/>
    <w:rsid w:val="00EF5E9B"/>
    <w:rsid w:val="00EF794A"/>
    <w:rsid w:val="00F00C97"/>
    <w:rsid w:val="00F02986"/>
    <w:rsid w:val="00F02FC8"/>
    <w:rsid w:val="00F0664E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409DC"/>
    <w:rsid w:val="00F4213C"/>
    <w:rsid w:val="00F43F86"/>
    <w:rsid w:val="00F46992"/>
    <w:rsid w:val="00F52BCC"/>
    <w:rsid w:val="00F63A6B"/>
    <w:rsid w:val="00F63C6F"/>
    <w:rsid w:val="00F647B2"/>
    <w:rsid w:val="00F6606E"/>
    <w:rsid w:val="00F70818"/>
    <w:rsid w:val="00F75E89"/>
    <w:rsid w:val="00F81166"/>
    <w:rsid w:val="00F82B52"/>
    <w:rsid w:val="00F83C10"/>
    <w:rsid w:val="00F8437D"/>
    <w:rsid w:val="00F9562A"/>
    <w:rsid w:val="00F97F68"/>
    <w:rsid w:val="00FA04F8"/>
    <w:rsid w:val="00FA11C0"/>
    <w:rsid w:val="00FA1C7E"/>
    <w:rsid w:val="00FA27DC"/>
    <w:rsid w:val="00FA2869"/>
    <w:rsid w:val="00FA5979"/>
    <w:rsid w:val="00FA5BD4"/>
    <w:rsid w:val="00FB1E6C"/>
    <w:rsid w:val="00FC050B"/>
    <w:rsid w:val="00FC4F11"/>
    <w:rsid w:val="00FD04D4"/>
    <w:rsid w:val="00FD0929"/>
    <w:rsid w:val="00FD1716"/>
    <w:rsid w:val="00FD5AED"/>
    <w:rsid w:val="00FD5D2E"/>
    <w:rsid w:val="00FD6482"/>
    <w:rsid w:val="00FD6990"/>
    <w:rsid w:val="00FE208D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2CD0-BE7E-4A5A-AA39-03D3336F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</cp:lastModifiedBy>
  <cp:revision>70</cp:revision>
  <cp:lastPrinted>2014-12-27T03:49:00Z</cp:lastPrinted>
  <dcterms:created xsi:type="dcterms:W3CDTF">2014-12-17T03:36:00Z</dcterms:created>
  <dcterms:modified xsi:type="dcterms:W3CDTF">2014-12-27T10:38:00Z</dcterms:modified>
</cp:coreProperties>
</file>